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51" w:lineRule="auto"/>
        <w:rPr>
          <w:rFonts w:ascii="Arial"/>
          <w:sz w:val="21"/>
        </w:rPr>
      </w:pPr>
      <w:r>
        <w:drawing>
          <wp:anchor distT="0" distB="0" distL="0" distR="0" simplePos="0" relativeHeight="251658240" behindDoc="0" locked="0" layoutInCell="0" allowOverlap="1">
            <wp:simplePos x="0" y="0"/>
            <wp:positionH relativeFrom="page">
              <wp:posOffset>7429191</wp:posOffset>
            </wp:positionH>
            <wp:positionV relativeFrom="page">
              <wp:posOffset>3148962</wp:posOffset>
            </wp:positionV>
            <wp:extent cx="197802" cy="953407"/>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97802" cy="953407"/>
                    </a:xfrm>
                    <a:prstGeom prst="rect">
                      <a:avLst/>
                    </a:prstGeom>
                  </pic:spPr>
                </pic:pic>
              </a:graphicData>
            </a:graphic>
          </wp:anchor>
        </w:drawing>
      </w:r>
      <w:r/>
    </w:p>
    <w:p>
      <w:pPr>
        <w:pStyle w:val="BodyText"/>
        <w:ind w:left="1040"/>
        <w:spacing w:before="78" w:line="218" w:lineRule="auto"/>
        <w:outlineLvl w:val="0"/>
        <w:rPr/>
      </w:pPr>
      <w:r>
        <w:rPr>
          <w:spacing w:val="-1"/>
        </w:rPr>
        <w:t>邵阳分行外聘律师批量代理不良贷款诉讼项目一标段招标公告</w:t>
      </w:r>
    </w:p>
    <w:p>
      <w:pPr>
        <w:pStyle w:val="BodyText"/>
        <w:ind w:left="2730"/>
        <w:spacing w:before="198" w:line="219" w:lineRule="auto"/>
        <w:outlineLvl w:val="0"/>
        <w:rPr/>
      </w:pPr>
      <w:r>
        <w:rPr>
          <w:spacing w:val="-6"/>
        </w:rPr>
        <w:t>(招标编号： ZHLXSY2024-001)</w:t>
      </w:r>
    </w:p>
    <w:p>
      <w:pPr>
        <w:rPr>
          <w:rFonts w:ascii="Arial"/>
          <w:sz w:val="21"/>
        </w:rPr>
      </w:pPr>
      <w:r/>
    </w:p>
    <w:p>
      <w:pPr>
        <w:rPr>
          <w:rFonts w:ascii="Arial"/>
          <w:sz w:val="21"/>
        </w:rPr>
      </w:pPr>
      <w:r/>
    </w:p>
    <w:p>
      <w:pPr>
        <w:spacing w:line="241" w:lineRule="auto"/>
        <w:rPr>
          <w:rFonts w:ascii="Arial"/>
          <w:sz w:val="21"/>
        </w:rPr>
      </w:pPr>
      <w:r/>
    </w:p>
    <w:p>
      <w:pPr>
        <w:pStyle w:val="BodyText"/>
        <w:spacing w:before="78" w:line="219" w:lineRule="auto"/>
        <w:rPr/>
      </w:pPr>
      <w:r>
        <w:rPr>
          <w:spacing w:val="-13"/>
        </w:rPr>
        <w:t>项目所在地区：湖南省，邵阳市，市辖区</w:t>
      </w:r>
    </w:p>
    <w:p>
      <w:pPr>
        <w:pStyle w:val="BodyText"/>
        <w:ind w:left="3"/>
        <w:spacing w:before="183" w:line="219" w:lineRule="auto"/>
        <w:rPr/>
      </w:pPr>
      <w:r>
        <w:rPr>
          <w:b/>
          <w:bCs/>
          <w:spacing w:val="-11"/>
        </w:rPr>
        <w:t>一、招标条件</w:t>
      </w:r>
    </w:p>
    <w:p>
      <w:pPr>
        <w:spacing w:line="272" w:lineRule="auto"/>
        <w:rPr>
          <w:rFonts w:ascii="Arial"/>
          <w:sz w:val="21"/>
        </w:rPr>
      </w:pPr>
      <w:r/>
    </w:p>
    <w:p>
      <w:pPr>
        <w:spacing w:line="273" w:lineRule="auto"/>
        <w:rPr>
          <w:rFonts w:ascii="Arial"/>
          <w:sz w:val="21"/>
        </w:rPr>
      </w:pPr>
      <w:r/>
    </w:p>
    <w:p>
      <w:pPr>
        <w:pStyle w:val="BodyText"/>
        <w:ind w:right="1952"/>
        <w:spacing w:before="78" w:line="354" w:lineRule="auto"/>
        <w:jc w:val="both"/>
        <w:rPr/>
      </w:pPr>
      <w:r>
        <w:rPr/>
        <w:t>本邵阳分行外聘律师批量代理不良贷款诉讼项目一标</w:t>
      </w:r>
      <w:r>
        <w:rPr>
          <w:spacing w:val="-1"/>
        </w:rPr>
        <w:t>段已由项目审批/核准/备</w:t>
      </w:r>
      <w:r>
        <w:rPr/>
        <w:t xml:space="preserve">  </w:t>
      </w:r>
      <w:r>
        <w:rPr/>
        <w:t>案机关批准，项目资金来源为自筹资金350万元，</w:t>
      </w:r>
      <w:r>
        <w:rPr>
          <w:spacing w:val="-1"/>
        </w:rPr>
        <w:t>招标人为湖南银行股份有限公</w:t>
      </w:r>
    </w:p>
    <w:p>
      <w:pPr>
        <w:pStyle w:val="BodyText"/>
        <w:spacing w:before="1" w:line="218" w:lineRule="auto"/>
        <w:rPr/>
      </w:pPr>
      <w:r>
        <w:rPr>
          <w:spacing w:val="-1"/>
        </w:rPr>
        <w:t>司邵阳分行。本项目已具备招标条件，现招标方式为公开招标。</w:t>
      </w:r>
    </w:p>
    <w:p>
      <w:pPr>
        <w:pStyle w:val="BodyText"/>
        <w:ind w:left="3"/>
        <w:spacing w:before="194" w:line="219" w:lineRule="auto"/>
        <w:rPr/>
      </w:pPr>
      <w:r>
        <w:rPr>
          <w:b/>
          <w:bCs/>
          <w:spacing w:val="-2"/>
        </w:rPr>
        <w:t>二、项目概况和招标范围</w:t>
      </w:r>
    </w:p>
    <w:p>
      <w:pPr>
        <w:pStyle w:val="BodyText"/>
        <w:ind w:left="500"/>
        <w:spacing w:before="198" w:line="219" w:lineRule="auto"/>
        <w:rPr/>
      </w:pPr>
      <w:r>
        <w:rPr>
          <w:spacing w:val="1"/>
        </w:rPr>
        <w:t>规模：总预算350万元</w:t>
      </w:r>
    </w:p>
    <w:p>
      <w:pPr>
        <w:pStyle w:val="BodyText"/>
        <w:ind w:left="490"/>
        <w:spacing w:before="175" w:line="461" w:lineRule="exact"/>
        <w:rPr/>
      </w:pPr>
      <w:r>
        <w:rPr>
          <w:spacing w:val="-4"/>
          <w:position w:val="16"/>
        </w:rPr>
        <w:t>范围：本招标项目划分为2个标段，本次招标为其中的：</w:t>
      </w:r>
    </w:p>
    <w:p>
      <w:pPr>
        <w:pStyle w:val="BodyText"/>
        <w:ind w:left="580"/>
        <w:spacing w:line="220" w:lineRule="auto"/>
        <w:rPr/>
      </w:pPr>
      <w:r>
        <w:rPr>
          <w:spacing w:val="-4"/>
        </w:rPr>
        <w:t>(001)诉讼包包一； (002)诉讼包包二；</w:t>
      </w:r>
    </w:p>
    <w:p>
      <w:pPr>
        <w:pStyle w:val="BodyText"/>
        <w:ind w:left="3"/>
        <w:spacing w:before="180" w:line="219" w:lineRule="auto"/>
        <w:rPr/>
      </w:pPr>
      <w:r>
        <w:rPr>
          <w:b/>
          <w:bCs/>
        </w:rPr>
        <w:t>三、投标人资格要求</w:t>
      </w:r>
    </w:p>
    <w:p>
      <w:pPr>
        <w:spacing w:line="283" w:lineRule="auto"/>
        <w:rPr>
          <w:rFonts w:ascii="Arial"/>
          <w:sz w:val="21"/>
        </w:rPr>
      </w:pPr>
      <w:r/>
    </w:p>
    <w:p>
      <w:pPr>
        <w:spacing w:line="284" w:lineRule="auto"/>
        <w:rPr>
          <w:rFonts w:ascii="Arial"/>
          <w:sz w:val="21"/>
        </w:rPr>
      </w:pPr>
      <w:r/>
    </w:p>
    <w:p>
      <w:pPr>
        <w:pStyle w:val="BodyText"/>
        <w:spacing w:before="79" w:line="219" w:lineRule="auto"/>
        <w:rPr/>
      </w:pPr>
      <w:r>
        <w:rPr>
          <w:spacing w:val="-1"/>
        </w:rPr>
        <w:t>(001诉讼包包一)的投标人资格能力要求：1、投标人具有行业主管部门颁发的</w:t>
      </w:r>
    </w:p>
    <w:p>
      <w:pPr>
        <w:pStyle w:val="BodyText"/>
        <w:spacing w:before="193" w:line="219" w:lineRule="auto"/>
        <w:rPr/>
      </w:pPr>
      <w:r>
        <w:rPr>
          <w:spacing w:val="-4"/>
        </w:rPr>
        <w:t>律师事务所执业证书；</w:t>
      </w:r>
    </w:p>
    <w:p>
      <w:pPr>
        <w:pStyle w:val="BodyText"/>
        <w:spacing w:before="146" w:line="491" w:lineRule="exact"/>
        <w:rPr/>
      </w:pPr>
      <w:r>
        <w:rPr>
          <w:spacing w:val="-2"/>
          <w:position w:val="19"/>
        </w:rPr>
        <w:t>2、</w:t>
      </w:r>
      <w:r>
        <w:rPr>
          <w:spacing w:val="-53"/>
          <w:position w:val="19"/>
        </w:rPr>
        <w:t xml:space="preserve"> </w:t>
      </w:r>
      <w:r>
        <w:rPr>
          <w:spacing w:val="-2"/>
          <w:position w:val="19"/>
        </w:rPr>
        <w:t>投标人不得直接或间接地与招标人及本项目所委托的咨询公司或其附属机构</w:t>
      </w:r>
    </w:p>
    <w:p>
      <w:pPr>
        <w:pStyle w:val="BodyText"/>
        <w:spacing w:line="219" w:lineRule="auto"/>
        <w:rPr/>
      </w:pPr>
      <w:r>
        <w:rPr>
          <w:spacing w:val="-14"/>
        </w:rPr>
        <w:t>有任何关联；</w:t>
      </w:r>
    </w:p>
    <w:p>
      <w:pPr>
        <w:pStyle w:val="BodyText"/>
        <w:spacing w:before="175" w:line="489" w:lineRule="exact"/>
        <w:rPr/>
      </w:pPr>
      <w:r>
        <w:rPr>
          <w:spacing w:val="-1"/>
          <w:position w:val="18"/>
        </w:rPr>
        <w:t>3、</w:t>
      </w:r>
      <w:r>
        <w:rPr>
          <w:spacing w:val="-54"/>
          <w:position w:val="18"/>
        </w:rPr>
        <w:t xml:space="preserve"> </w:t>
      </w:r>
      <w:r>
        <w:rPr>
          <w:spacing w:val="-1"/>
          <w:position w:val="18"/>
        </w:rPr>
        <w:t>单位负责人为同一人或者存在直接控股、管</w:t>
      </w:r>
      <w:r>
        <w:rPr>
          <w:spacing w:val="-2"/>
          <w:position w:val="18"/>
        </w:rPr>
        <w:t>理关系的不同投标人，不得参加</w:t>
      </w:r>
    </w:p>
    <w:p>
      <w:pPr>
        <w:pStyle w:val="BodyText"/>
        <w:spacing w:before="1" w:line="218" w:lineRule="auto"/>
        <w:rPr/>
      </w:pPr>
      <w:r>
        <w:rPr>
          <w:spacing w:val="12"/>
        </w:rPr>
        <w:t>同一合同项下的采购活动。</w:t>
      </w:r>
    </w:p>
    <w:p>
      <w:pPr>
        <w:spacing w:line="277" w:lineRule="auto"/>
        <w:rPr>
          <w:rFonts w:ascii="Arial"/>
          <w:sz w:val="21"/>
        </w:rPr>
      </w:pPr>
      <w:r/>
    </w:p>
    <w:p>
      <w:pPr>
        <w:spacing w:line="278" w:lineRule="auto"/>
        <w:rPr>
          <w:rFonts w:ascii="Arial"/>
          <w:sz w:val="21"/>
        </w:rPr>
      </w:pPr>
      <w:r/>
    </w:p>
    <w:p>
      <w:pPr>
        <w:pStyle w:val="BodyText"/>
        <w:spacing w:before="79" w:line="219" w:lineRule="auto"/>
        <w:rPr/>
      </w:pPr>
      <w:r>
        <w:rPr>
          <w:spacing w:val="-1"/>
        </w:rPr>
        <w:t>(002诉讼包包二)的投标人资格能力要求：1</w:t>
      </w:r>
      <w:r>
        <w:rPr>
          <w:spacing w:val="-2"/>
        </w:rPr>
        <w:t>、投标人具有行业主管部门颁发的</w:t>
      </w:r>
    </w:p>
    <w:p>
      <w:pPr>
        <w:pStyle w:val="BodyText"/>
        <w:spacing w:before="203" w:line="219" w:lineRule="auto"/>
        <w:rPr/>
      </w:pPr>
      <w:r>
        <w:rPr>
          <w:spacing w:val="-4"/>
        </w:rPr>
        <w:t>律师事务所执业证书；</w:t>
      </w:r>
    </w:p>
    <w:p>
      <w:pPr>
        <w:pStyle w:val="BodyText"/>
        <w:spacing w:before="146" w:line="219" w:lineRule="auto"/>
        <w:rPr/>
      </w:pPr>
      <w:r>
        <w:rPr>
          <w:spacing w:val="-2"/>
        </w:rPr>
        <w:t>2、</w:t>
      </w:r>
      <w:r>
        <w:rPr>
          <w:spacing w:val="-53"/>
        </w:rPr>
        <w:t xml:space="preserve"> </w:t>
      </w:r>
      <w:r>
        <w:rPr>
          <w:spacing w:val="-2"/>
        </w:rPr>
        <w:t>投标人不得直接或间接地与招标人及本项目所委托的咨询公司或其附属机构</w:t>
      </w:r>
    </w:p>
    <w:p>
      <w:pPr>
        <w:pStyle w:val="BodyText"/>
        <w:spacing w:before="227" w:line="219" w:lineRule="auto"/>
        <w:rPr/>
      </w:pPr>
      <w:r>
        <w:rPr>
          <w:spacing w:val="-10"/>
        </w:rPr>
        <w:t>有任何关联；</w:t>
      </w:r>
    </w:p>
    <w:p>
      <w:pPr>
        <w:pStyle w:val="BodyText"/>
        <w:spacing w:before="154" w:line="500" w:lineRule="exact"/>
        <w:rPr/>
      </w:pPr>
      <w:r>
        <w:rPr>
          <w:spacing w:val="-1"/>
          <w:position w:val="19"/>
        </w:rPr>
        <w:t>3、</w:t>
      </w:r>
      <w:r>
        <w:rPr>
          <w:spacing w:val="-54"/>
          <w:position w:val="19"/>
        </w:rPr>
        <w:t xml:space="preserve"> </w:t>
      </w:r>
      <w:r>
        <w:rPr>
          <w:spacing w:val="-1"/>
          <w:position w:val="19"/>
        </w:rPr>
        <w:t>单位负责人为同一人或者存在直接控股、管</w:t>
      </w:r>
      <w:r>
        <w:rPr>
          <w:spacing w:val="-2"/>
          <w:position w:val="19"/>
        </w:rPr>
        <w:t>理关系的不同投标人，不得参加</w:t>
      </w:r>
    </w:p>
    <w:p>
      <w:pPr>
        <w:pStyle w:val="BodyText"/>
        <w:spacing w:before="1" w:line="218" w:lineRule="auto"/>
        <w:rPr/>
      </w:pPr>
      <w:r>
        <w:rPr>
          <w:spacing w:val="1"/>
        </w:rPr>
        <w:t>同一合同项下的采购活动。;</w:t>
      </w:r>
    </w:p>
    <w:p>
      <w:pPr>
        <w:pStyle w:val="BodyText"/>
        <w:ind w:left="420"/>
        <w:spacing w:before="165" w:line="219" w:lineRule="auto"/>
        <w:rPr/>
      </w:pPr>
      <w:r>
        <w:rPr>
          <w:spacing w:val="-1"/>
        </w:rPr>
        <w:t>本项目不允许联合体投标。</w:t>
      </w:r>
    </w:p>
    <w:p>
      <w:pPr>
        <w:spacing w:line="219" w:lineRule="auto"/>
        <w:sectPr>
          <w:pgSz w:w="12160" w:h="17020"/>
          <w:pgMar w:top="1446" w:right="148" w:bottom="0" w:left="1789" w:header="0" w:footer="0" w:gutter="0"/>
        </w:sectPr>
        <w:rPr/>
      </w:pPr>
    </w:p>
    <w:p>
      <w:pPr>
        <w:spacing w:line="287" w:lineRule="auto"/>
        <w:rPr>
          <w:rFonts w:ascii="Arial"/>
          <w:sz w:val="21"/>
        </w:rPr>
      </w:pPr>
      <w:r>
        <w:drawing>
          <wp:anchor distT="0" distB="0" distL="0" distR="0" simplePos="0" relativeHeight="251659264" behindDoc="0" locked="0" layoutInCell="0" allowOverlap="1">
            <wp:simplePos x="0" y="0"/>
            <wp:positionH relativeFrom="page">
              <wp:posOffset>7352558</wp:posOffset>
            </wp:positionH>
            <wp:positionV relativeFrom="page">
              <wp:posOffset>2939377</wp:posOffset>
            </wp:positionV>
            <wp:extent cx="287187" cy="1416765"/>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87187" cy="1416765"/>
                    </a:xfrm>
                    <a:prstGeom prst="rect">
                      <a:avLst/>
                    </a:prstGeom>
                  </pic:spPr>
                </pic:pic>
              </a:graphicData>
            </a:graphic>
          </wp:anchor>
        </w:drawing>
      </w:r>
      <w:r/>
    </w:p>
    <w:p>
      <w:pPr>
        <w:pStyle w:val="BodyText"/>
        <w:ind w:left="43"/>
        <w:spacing w:before="78" w:line="219" w:lineRule="auto"/>
        <w:outlineLvl w:val="0"/>
        <w:rPr/>
      </w:pPr>
      <w:r>
        <w:rPr>
          <w:b/>
          <w:bCs/>
          <w:spacing w:val="-1"/>
        </w:rPr>
        <w:t>四、招标文件的获取</w:t>
      </w:r>
    </w:p>
    <w:p>
      <w:pPr>
        <w:pStyle w:val="BodyText"/>
        <w:ind w:left="549"/>
        <w:spacing w:before="168" w:line="219" w:lineRule="auto"/>
        <w:rPr/>
      </w:pPr>
      <w:r>
        <w:rPr>
          <w:spacing w:val="6"/>
        </w:rPr>
        <w:t>获取时间：从2024年01月31日09时00分到2024年02月06</w:t>
      </w:r>
      <w:r>
        <w:rPr>
          <w:spacing w:val="5"/>
        </w:rPr>
        <w:t>日17时00分</w:t>
      </w:r>
    </w:p>
    <w:p>
      <w:pPr>
        <w:pStyle w:val="BodyText"/>
        <w:ind w:left="40" w:right="1841" w:firstLine="509"/>
        <w:spacing w:before="182" w:line="362" w:lineRule="auto"/>
        <w:rPr/>
      </w:pPr>
      <w:r>
        <w:rPr/>
        <w:t>获取方式：持律师事务所执业证书复印件、负责人身份证明(或者授权委托</w:t>
      </w:r>
      <w:r>
        <w:rPr>
          <w:spacing w:val="8"/>
        </w:rPr>
        <w:t xml:space="preserve"> </w:t>
      </w:r>
      <w:r>
        <w:rPr/>
        <w:t>书并附负责人身份证明)、个人身份证原件获取。</w:t>
      </w:r>
      <w:r>
        <w:rPr>
          <w:spacing w:val="39"/>
        </w:rPr>
        <w:t xml:space="preserve">  </w:t>
      </w:r>
      <w:r>
        <w:rPr/>
        <w:t>(报名资料需加盖投标人单</w:t>
      </w:r>
    </w:p>
    <w:p>
      <w:pPr>
        <w:pStyle w:val="BodyText"/>
        <w:ind w:left="40"/>
        <w:spacing w:before="1" w:line="218" w:lineRule="auto"/>
        <w:rPr/>
      </w:pPr>
      <w:r>
        <w:rPr>
          <w:spacing w:val="5"/>
        </w:rPr>
        <w:t>位公章)</w:t>
      </w:r>
    </w:p>
    <w:p>
      <w:pPr>
        <w:pStyle w:val="BodyText"/>
        <w:ind w:left="43"/>
        <w:spacing w:before="173" w:line="219" w:lineRule="auto"/>
        <w:outlineLvl w:val="0"/>
        <w:rPr/>
      </w:pPr>
      <w:r>
        <w:rPr>
          <w:b/>
          <w:bCs/>
          <w:spacing w:val="-2"/>
        </w:rPr>
        <w:t>五、投标文件的递交</w:t>
      </w:r>
    </w:p>
    <w:p>
      <w:pPr>
        <w:pStyle w:val="BodyText"/>
        <w:ind w:left="549"/>
        <w:spacing w:before="169" w:line="219" w:lineRule="auto"/>
        <w:rPr/>
      </w:pPr>
      <w:r>
        <w:rPr>
          <w:spacing w:val="5"/>
        </w:rPr>
        <w:t>递交截止时间：2024年02月27日09时30分</w:t>
      </w:r>
    </w:p>
    <w:p>
      <w:pPr>
        <w:pStyle w:val="BodyText"/>
        <w:ind w:left="549"/>
        <w:spacing w:before="115" w:line="400" w:lineRule="exact"/>
        <w:rPr/>
      </w:pPr>
      <w:r>
        <w:rPr>
          <w:spacing w:val="4"/>
          <w:position w:val="11"/>
        </w:rPr>
        <w:t>递交方式：中慧力祥项目管理有限公司(地址：邵阳市大祥区戴家路翡翠</w:t>
      </w:r>
    </w:p>
    <w:p>
      <w:pPr>
        <w:pStyle w:val="BodyText"/>
        <w:ind w:left="40"/>
        <w:spacing w:line="219" w:lineRule="auto"/>
        <w:rPr/>
      </w:pPr>
      <w:r>
        <w:rPr>
          <w:spacing w:val="6"/>
        </w:rPr>
        <w:t>花园</w:t>
      </w:r>
      <w:r>
        <w:rPr>
          <w:rFonts w:ascii="Times New Roman" w:hAnsi="Times New Roman" w:eastAsia="Times New Roman" w:cs="Times New Roman"/>
          <w:spacing w:val="6"/>
        </w:rPr>
        <w:t>B</w:t>
      </w:r>
      <w:r>
        <w:rPr>
          <w:spacing w:val="6"/>
        </w:rPr>
        <w:t>栋1号)纸质文件递交</w:t>
      </w:r>
    </w:p>
    <w:p>
      <w:pPr>
        <w:pStyle w:val="BodyText"/>
        <w:ind w:left="43"/>
        <w:spacing w:before="113" w:line="220" w:lineRule="auto"/>
        <w:outlineLvl w:val="0"/>
        <w:rPr/>
      </w:pPr>
      <w:r>
        <w:rPr>
          <w:b/>
          <w:bCs/>
        </w:rPr>
        <w:t>六、开标时间及地点</w:t>
      </w:r>
    </w:p>
    <w:p>
      <w:pPr>
        <w:pStyle w:val="BodyText"/>
        <w:ind w:left="549"/>
        <w:spacing w:before="116" w:line="219" w:lineRule="auto"/>
        <w:rPr/>
      </w:pPr>
      <w:r>
        <w:rPr>
          <w:spacing w:val="6"/>
        </w:rPr>
        <w:t>开标时间：2024年02月27日09时</w:t>
      </w:r>
      <w:r>
        <w:rPr>
          <w:spacing w:val="5"/>
        </w:rPr>
        <w:t>30分</w:t>
      </w:r>
    </w:p>
    <w:p>
      <w:pPr>
        <w:pStyle w:val="BodyText"/>
        <w:ind w:left="40" w:right="1960" w:firstLine="509"/>
        <w:spacing w:before="126" w:line="260" w:lineRule="auto"/>
        <w:rPr/>
      </w:pPr>
      <w:r>
        <w:rPr>
          <w:spacing w:val="4"/>
        </w:rPr>
        <w:t>开标地点：中慧力祥项目管理有限公司(地址：邵阳市大祥区戴家路翡翠</w:t>
      </w:r>
      <w:r>
        <w:rPr>
          <w:spacing w:val="1"/>
        </w:rPr>
        <w:t xml:space="preserve"> </w:t>
      </w:r>
      <w:r>
        <w:rPr/>
        <w:t>花园</w:t>
      </w:r>
      <w:r>
        <w:rPr>
          <w:rFonts w:ascii="Times New Roman" w:hAnsi="Times New Roman" w:eastAsia="Times New Roman" w:cs="Times New Roman"/>
        </w:rPr>
        <w:t>B</w:t>
      </w:r>
      <w:r>
        <w:rPr/>
        <w:t>栋1号)</w:t>
      </w:r>
    </w:p>
    <w:p>
      <w:pPr>
        <w:pStyle w:val="BodyText"/>
        <w:ind w:left="43"/>
        <w:spacing w:before="101" w:line="220" w:lineRule="auto"/>
        <w:outlineLvl w:val="0"/>
        <w:rPr/>
      </w:pPr>
      <w:r>
        <w:rPr>
          <w:b/>
          <w:bCs/>
          <w:spacing w:val="-5"/>
        </w:rPr>
        <w:t>七、其他</w:t>
      </w:r>
    </w:p>
    <w:p>
      <w:pPr>
        <w:pStyle w:val="BodyText"/>
        <w:ind w:left="549"/>
        <w:spacing w:before="115" w:line="219" w:lineRule="auto"/>
        <w:rPr/>
      </w:pPr>
      <w:r>
        <w:rPr>
          <w:spacing w:val="-8"/>
        </w:rPr>
        <w:t>详见附件</w:t>
      </w:r>
    </w:p>
    <w:p>
      <w:pPr>
        <w:pStyle w:val="BodyText"/>
        <w:ind w:left="43"/>
        <w:spacing w:before="194" w:line="219" w:lineRule="auto"/>
        <w:outlineLvl w:val="0"/>
        <w:rPr/>
      </w:pPr>
      <w:r>
        <w:rPr>
          <w:b/>
          <w:bCs/>
          <w:spacing w:val="-8"/>
        </w:rPr>
        <w:t>八</w:t>
      </w:r>
      <w:r>
        <w:rPr>
          <w:spacing w:val="-48"/>
        </w:rPr>
        <w:t xml:space="preserve"> </w:t>
      </w:r>
      <w:r>
        <w:rPr>
          <w:b/>
          <w:bCs/>
          <w:spacing w:val="-8"/>
        </w:rPr>
        <w:t>、监督部门</w:t>
      </w:r>
    </w:p>
    <w:p>
      <w:pPr>
        <w:pStyle w:val="BodyText"/>
        <w:ind w:left="400"/>
        <w:spacing w:before="97" w:line="219" w:lineRule="auto"/>
        <w:rPr/>
      </w:pPr>
      <w:r>
        <w:rPr>
          <w:spacing w:val="-1"/>
        </w:rPr>
        <w:t>本招标项目的监督部门为湖南银行股份有限公司邵阳分行监委。</w:t>
      </w:r>
    </w:p>
    <w:p>
      <w:pPr>
        <w:pStyle w:val="BodyText"/>
        <w:ind w:left="43"/>
        <w:spacing w:before="134" w:line="221" w:lineRule="auto"/>
        <w:outlineLvl w:val="0"/>
        <w:rPr/>
      </w:pPr>
      <w:r>
        <w:rPr>
          <w:b/>
          <w:bCs/>
          <w:spacing w:val="-5"/>
        </w:rPr>
        <w:t>九、联系方式</w:t>
      </w:r>
    </w:p>
    <w:p>
      <w:pPr>
        <w:pStyle w:val="BodyText"/>
        <w:ind w:left="400"/>
        <w:spacing w:before="175" w:line="219" w:lineRule="auto"/>
        <w:rPr/>
      </w:pPr>
      <w:r>
        <w:rPr>
          <w:spacing w:val="13"/>
        </w:rPr>
        <w:t>招标人：湖南银行股份有限公司邵阳分行</w:t>
      </w:r>
    </w:p>
    <w:p>
      <w:pPr>
        <w:pStyle w:val="BodyText"/>
        <w:ind w:left="400"/>
        <w:spacing w:before="186" w:line="219" w:lineRule="auto"/>
        <w:rPr/>
      </w:pPr>
      <w:r>
        <w:rPr/>
        <w:t>地</w:t>
      </w:r>
      <w:r>
        <w:rPr>
          <w:spacing w:val="43"/>
        </w:rPr>
        <w:t xml:space="preserve">   </w:t>
      </w:r>
      <w:r>
        <w:rPr/>
        <w:t>址：邵阳市大祥区曹婆井</w:t>
      </w:r>
    </w:p>
    <w:p>
      <w:pPr>
        <w:pStyle w:val="BodyText"/>
        <w:ind w:left="400"/>
        <w:spacing w:before="195" w:line="219" w:lineRule="auto"/>
        <w:rPr/>
      </w:pPr>
      <w:r>
        <w:rPr>
          <w:spacing w:val="36"/>
        </w:rPr>
        <w:t>联系人：李女士</w:t>
      </w:r>
    </w:p>
    <w:p>
      <w:pPr>
        <w:ind w:left="400"/>
        <w:spacing w:before="156" w:line="224" w:lineRule="auto"/>
        <w:rPr>
          <w:rFonts w:ascii="SimHei" w:hAnsi="SimHei" w:eastAsia="SimHei" w:cs="SimHei"/>
          <w:sz w:val="24"/>
          <w:szCs w:val="24"/>
        </w:rPr>
      </w:pPr>
      <w:r>
        <w:rPr>
          <w:rFonts w:ascii="SimHei" w:hAnsi="SimHei" w:eastAsia="SimHei" w:cs="SimHei"/>
          <w:sz w:val="24"/>
          <w:szCs w:val="24"/>
        </w:rPr>
        <w:t>电</w:t>
      </w:r>
      <w:r>
        <w:rPr>
          <w:rFonts w:ascii="SimHei" w:hAnsi="SimHei" w:eastAsia="SimHei" w:cs="SimHei"/>
          <w:sz w:val="24"/>
          <w:szCs w:val="24"/>
          <w:spacing w:val="37"/>
        </w:rPr>
        <w:t xml:space="preserve">   </w:t>
      </w:r>
      <w:r>
        <w:rPr>
          <w:rFonts w:ascii="SimHei" w:hAnsi="SimHei" w:eastAsia="SimHei" w:cs="SimHei"/>
          <w:sz w:val="24"/>
          <w:szCs w:val="24"/>
        </w:rPr>
        <w:t>话：0739-5360458</w:t>
      </w:r>
    </w:p>
    <w:p>
      <w:pPr>
        <w:pStyle w:val="BodyText"/>
        <w:ind w:left="400"/>
        <w:spacing w:before="170" w:line="212" w:lineRule="auto"/>
        <w:rPr>
          <w:rFonts w:ascii="Times New Roman" w:hAnsi="Times New Roman" w:eastAsia="Times New Roman" w:cs="Times New Roman"/>
        </w:rPr>
      </w:pPr>
      <w:r>
        <w:rPr>
          <w:spacing w:val="-6"/>
        </w:rPr>
        <w:t>电子邮件：</w:t>
      </w:r>
      <w:r>
        <w:rPr>
          <w:spacing w:val="30"/>
        </w:rPr>
        <w:t xml:space="preserve"> </w:t>
      </w:r>
      <w:r>
        <w:rPr>
          <w:rFonts w:ascii="Times New Roman" w:hAnsi="Times New Roman" w:eastAsia="Times New Roman" w:cs="Times New Roman"/>
          <w:spacing w:val="-6"/>
        </w:rPr>
        <w:t>liwengi@hunan-</w:t>
      </w:r>
      <w:r>
        <w:rPr>
          <w:rFonts w:ascii="Times New Roman" w:hAnsi="Times New Roman" w:eastAsia="Times New Roman" w:cs="Times New Roman"/>
          <w:spacing w:val="-7"/>
        </w:rPr>
        <w:t>bank.com</w:t>
      </w:r>
    </w:p>
    <w:p>
      <w:pPr>
        <w:spacing w:line="304" w:lineRule="auto"/>
        <w:rPr>
          <w:rFonts w:ascii="Arial"/>
          <w:sz w:val="21"/>
        </w:rPr>
      </w:pPr>
      <w:r/>
    </w:p>
    <w:p>
      <w:pPr>
        <w:spacing w:line="304" w:lineRule="auto"/>
        <w:rPr>
          <w:rFonts w:ascii="Arial"/>
          <w:sz w:val="21"/>
        </w:rPr>
      </w:pPr>
      <w:r/>
    </w:p>
    <w:p>
      <w:pPr>
        <w:pStyle w:val="BodyText"/>
        <w:ind w:left="400"/>
        <w:spacing w:before="79" w:line="219" w:lineRule="auto"/>
        <w:rPr/>
      </w:pPr>
      <w:r>
        <w:rPr>
          <w:spacing w:val="-1"/>
        </w:rPr>
        <w:t>招标代理机构：中慧力祥项目管理有限公司</w:t>
      </w:r>
    </w:p>
    <w:p>
      <w:pPr>
        <w:pStyle w:val="BodyText"/>
        <w:ind w:left="400"/>
        <w:spacing w:before="177" w:line="219" w:lineRule="auto"/>
        <w:rPr/>
      </w:pPr>
      <w:r>
        <w:rPr>
          <w:spacing w:val="-6"/>
        </w:rPr>
        <w:t>地</w:t>
      </w:r>
      <w:r>
        <w:rPr>
          <w:spacing w:val="38"/>
        </w:rPr>
        <w:t xml:space="preserve">   </w:t>
      </w:r>
      <w:r>
        <w:rPr>
          <w:spacing w:val="-6"/>
        </w:rPr>
        <w:t>址：</w:t>
      </w:r>
      <w:r>
        <w:rPr>
          <w:spacing w:val="107"/>
        </w:rPr>
        <w:t xml:space="preserve"> </w:t>
      </w:r>
      <w:r>
        <w:rPr>
          <w:spacing w:val="-6"/>
        </w:rPr>
        <w:t>邵阳市大祥区戴家路翡翠花园B栋1号</w:t>
      </w:r>
    </w:p>
    <w:p>
      <w:pPr>
        <w:pStyle w:val="BodyText"/>
        <w:ind w:left="400"/>
        <w:spacing w:before="195" w:line="219" w:lineRule="auto"/>
        <w:rPr/>
      </w:pPr>
      <w:r>
        <w:rPr>
          <w:spacing w:val="-9"/>
        </w:rPr>
        <w:t>联</w:t>
      </w:r>
      <w:r>
        <w:rPr>
          <w:spacing w:val="-20"/>
        </w:rPr>
        <w:t xml:space="preserve"> </w:t>
      </w:r>
      <w:r>
        <w:rPr>
          <w:spacing w:val="-9"/>
        </w:rPr>
        <w:t>系</w:t>
      </w:r>
      <w:r>
        <w:rPr>
          <w:spacing w:val="-27"/>
        </w:rPr>
        <w:t xml:space="preserve"> </w:t>
      </w:r>
      <w:r>
        <w:rPr>
          <w:spacing w:val="-9"/>
        </w:rPr>
        <w:t>人 ： 谭女士</w:t>
      </w:r>
    </w:p>
    <w:p>
      <w:pPr>
        <w:pStyle w:val="BodyText"/>
        <w:ind w:left="400"/>
        <w:spacing w:before="179" w:line="221" w:lineRule="auto"/>
        <w:rPr/>
      </w:pPr>
      <w:r>
        <w:rPr>
          <w:spacing w:val="-7"/>
        </w:rPr>
        <w:t>电    话：</w:t>
      </w:r>
      <w:r>
        <w:rPr>
          <w:spacing w:val="90"/>
        </w:rPr>
        <w:t xml:space="preserve"> </w:t>
      </w:r>
      <w:r>
        <w:rPr>
          <w:spacing w:val="-7"/>
        </w:rPr>
        <w:t>0739-5182616</w:t>
      </w:r>
    </w:p>
    <w:p>
      <w:pPr>
        <w:pStyle w:val="BodyText"/>
        <w:ind w:left="400"/>
        <w:spacing w:before="178" w:line="212" w:lineRule="auto"/>
        <w:rPr/>
      </w:pPr>
      <w:r>
        <w:rPr>
          <w:spacing w:val="-7"/>
          <w:position w:val="-1"/>
        </w:rPr>
        <w:t>电子邮件：  </w:t>
      </w:r>
      <w:r>
        <w:rPr>
          <w:spacing w:val="-7"/>
        </w:rPr>
        <w:t>55094167@qq.c</w:t>
      </w:r>
      <w:r>
        <w:rPr>
          <w:spacing w:val="-8"/>
        </w:rPr>
        <w:t>om</w:t>
      </w:r>
    </w:p>
    <w:p>
      <w:pPr>
        <w:spacing w:line="212" w:lineRule="auto"/>
        <w:sectPr>
          <w:pgSz w:w="12200" w:h="17050"/>
          <w:pgMar w:top="1449" w:right="168" w:bottom="0" w:left="1830" w:header="0" w:footer="0" w:gutter="0"/>
        </w:sectPr>
        <w:rPr/>
      </w:pPr>
    </w:p>
    <w:p>
      <w:pPr>
        <w:spacing w:line="331" w:lineRule="auto"/>
        <w:rPr>
          <w:rFonts w:ascii="Arial"/>
          <w:sz w:val="21"/>
        </w:rPr>
      </w:pPr>
      <w:r/>
    </w:p>
    <w:p>
      <w:pPr>
        <w:pStyle w:val="BodyText"/>
        <w:ind w:left="371"/>
        <w:spacing w:before="78"/>
        <w:rPr/>
      </w:pPr>
      <w:r>
        <w:drawing>
          <wp:anchor distT="0" distB="0" distL="0" distR="0" simplePos="0" relativeHeight="251660288" behindDoc="0" locked="0" layoutInCell="1" allowOverlap="1">
            <wp:simplePos x="0" y="0"/>
            <wp:positionH relativeFrom="column">
              <wp:posOffset>3404569</wp:posOffset>
            </wp:positionH>
            <wp:positionV relativeFrom="paragraph">
              <wp:posOffset>-178695</wp:posOffset>
            </wp:positionV>
            <wp:extent cx="1574758" cy="1536713"/>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1574758" cy="1536713"/>
                    </a:xfrm>
                    <a:prstGeom prst="rect">
                      <a:avLst/>
                    </a:prstGeom>
                  </pic:spPr>
                </pic:pic>
              </a:graphicData>
            </a:graphic>
          </wp:anchor>
        </w:drawing>
      </w:r>
      <w:r>
        <w:rPr>
          <w:spacing w:val="11"/>
        </w:rPr>
        <w:t>招标人或其招标代理机构主要负责人(项目负责人):</w:t>
      </w:r>
      <w:r>
        <w:rPr>
          <w:position w:val="-3"/>
        </w:rPr>
        <w:drawing>
          <wp:inline distT="0" distB="0" distL="0" distR="0">
            <wp:extent cx="997818" cy="419182"/>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997818" cy="419182"/>
                    </a:xfrm>
                    <a:prstGeom prst="rect">
                      <a:avLst/>
                    </a:prstGeom>
                  </pic:spPr>
                </pic:pic>
              </a:graphicData>
            </a:graphic>
          </wp:inline>
        </w:drawing>
      </w:r>
      <w:r>
        <w:rPr>
          <w:spacing w:val="11"/>
          <w:position w:val="1"/>
        </w:rPr>
        <w:t>签名：</w:t>
      </w:r>
    </w:p>
    <w:p>
      <w:pPr>
        <w:spacing w:line="264" w:lineRule="auto"/>
        <w:rPr>
          <w:rFonts w:ascii="Arial"/>
          <w:sz w:val="21"/>
        </w:rPr>
      </w:pPr>
      <w:r/>
    </w:p>
    <w:p>
      <w:pPr>
        <w:spacing w:line="264" w:lineRule="auto"/>
        <w:rPr>
          <w:rFonts w:ascii="Arial"/>
          <w:sz w:val="21"/>
        </w:rPr>
      </w:pPr>
      <w:r/>
    </w:p>
    <w:p>
      <w:pPr>
        <w:pStyle w:val="BodyText"/>
        <w:ind w:left="2541"/>
        <w:spacing w:before="78" w:line="226" w:lineRule="auto"/>
        <w:rPr/>
      </w:pPr>
      <w:r>
        <w:rPr>
          <w:spacing w:val="-12"/>
        </w:rPr>
        <w:t>招标人或其招标代理机构：</w:t>
      </w:r>
      <w:r>
        <w:rPr>
          <w:spacing w:val="4"/>
        </w:rPr>
        <w:t xml:space="preserve">                   </w:t>
      </w:r>
      <w:r>
        <w:rPr>
          <w:spacing w:val="-12"/>
          <w:position w:val="2"/>
        </w:rPr>
        <w:t>(盖章)</w:t>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firstLine="9811"/>
        <w:spacing w:line="2442" w:lineRule="exact"/>
        <w:rPr/>
      </w:pPr>
      <w:r>
        <w:rPr>
          <w:position w:val="-48"/>
        </w:rPr>
        <w:drawing>
          <wp:inline distT="0" distB="0" distL="0" distR="0">
            <wp:extent cx="248558" cy="1550359"/>
            <wp:effectExtent l="0" t="0" r="0" b="0"/>
            <wp:docPr id="10" name="IM 10"/>
            <wp:cNvGraphicFramePr/>
            <a:graphic>
              <a:graphicData uri="http://schemas.openxmlformats.org/drawingml/2006/picture">
                <pic:pic>
                  <pic:nvPicPr>
                    <pic:cNvPr id="10" name="IM 10"/>
                    <pic:cNvPicPr/>
                  </pic:nvPicPr>
                  <pic:blipFill>
                    <a:blip r:embed="rId5"/>
                    <a:stretch>
                      <a:fillRect/>
                    </a:stretch>
                  </pic:blipFill>
                  <pic:spPr>
                    <a:xfrm rot="0">
                      <a:off x="0" y="0"/>
                      <a:ext cx="248558" cy="1550359"/>
                    </a:xfrm>
                    <a:prstGeom prst="rect">
                      <a:avLst/>
                    </a:prstGeom>
                  </pic:spPr>
                </pic:pic>
              </a:graphicData>
            </a:graphic>
          </wp:inline>
        </w:drawing>
      </w:r>
    </w:p>
    <w:p>
      <w:pPr>
        <w:spacing w:line="2442" w:lineRule="exact"/>
        <w:sectPr>
          <w:pgSz w:w="12190" w:h="17040"/>
          <w:pgMar w:top="1448" w:right="158" w:bottom="0" w:left="1828" w:header="0" w:footer="0" w:gutter="0"/>
        </w:sectPr>
        <w:rPr/>
      </w:pPr>
    </w:p>
    <w:p>
      <w:pPr>
        <w:spacing w:line="280" w:lineRule="auto"/>
        <w:rPr>
          <w:rFonts w:ascii="Arial"/>
          <w:sz w:val="21"/>
        </w:rPr>
      </w:pPr>
      <w:r>
        <w:drawing>
          <wp:anchor distT="0" distB="0" distL="0" distR="0" simplePos="0" relativeHeight="251661312" behindDoc="0" locked="0" layoutInCell="0" allowOverlap="1">
            <wp:simplePos x="0" y="0"/>
            <wp:positionH relativeFrom="page">
              <wp:posOffset>7327926</wp:posOffset>
            </wp:positionH>
            <wp:positionV relativeFrom="page">
              <wp:posOffset>2742304</wp:posOffset>
            </wp:positionV>
            <wp:extent cx="292089" cy="1544532"/>
            <wp:effectExtent l="0" t="0" r="0" b="0"/>
            <wp:wrapNone/>
            <wp:docPr id="12" name="IM 12"/>
            <wp:cNvGraphicFramePr/>
            <a:graphic>
              <a:graphicData uri="http://schemas.openxmlformats.org/drawingml/2006/picture">
                <pic:pic>
                  <pic:nvPicPr>
                    <pic:cNvPr id="12" name="IM 12"/>
                    <pic:cNvPicPr/>
                  </pic:nvPicPr>
                  <pic:blipFill>
                    <a:blip r:embed="rId6"/>
                    <a:stretch>
                      <a:fillRect/>
                    </a:stretch>
                  </pic:blipFill>
                  <pic:spPr>
                    <a:xfrm rot="0">
                      <a:off x="0" y="0"/>
                      <a:ext cx="292089" cy="1544532"/>
                    </a:xfrm>
                    <a:prstGeom prst="rect">
                      <a:avLst/>
                    </a:prstGeom>
                  </pic:spPr>
                </pic:pic>
              </a:graphicData>
            </a:graphic>
          </wp:anchor>
        </w:drawing>
      </w:r>
      <w:r/>
    </w:p>
    <w:p>
      <w:pPr>
        <w:ind w:left="649"/>
        <w:spacing w:before="107" w:line="220" w:lineRule="auto"/>
        <w:rPr>
          <w:rFonts w:ascii="SimHei" w:hAnsi="SimHei" w:eastAsia="SimHei" w:cs="SimHei"/>
          <w:sz w:val="33"/>
          <w:szCs w:val="33"/>
        </w:rPr>
      </w:pPr>
      <w:r>
        <w:rPr>
          <w:rFonts w:ascii="SimHei" w:hAnsi="SimHei" w:eastAsia="SimHei" w:cs="SimHei"/>
          <w:sz w:val="33"/>
          <w:szCs w:val="33"/>
          <w:b/>
          <w:bCs/>
          <w:spacing w:val="-12"/>
        </w:rPr>
        <w:t>邵阳分行外聘律师批量代理不良贷款诉讼项目一标段</w:t>
      </w:r>
      <w:r>
        <w:rPr>
          <w:rFonts w:ascii="SimHei" w:hAnsi="SimHei" w:eastAsia="SimHei" w:cs="SimHei"/>
          <w:sz w:val="33"/>
          <w:szCs w:val="33"/>
          <w:b/>
          <w:bCs/>
          <w:spacing w:val="-13"/>
        </w:rPr>
        <w:t>招标公告</w:t>
      </w:r>
    </w:p>
    <w:p>
      <w:pPr>
        <w:spacing w:line="254" w:lineRule="auto"/>
        <w:rPr>
          <w:rFonts w:ascii="Arial"/>
          <w:sz w:val="21"/>
        </w:rPr>
      </w:pPr>
      <w:r/>
    </w:p>
    <w:p>
      <w:pPr>
        <w:spacing w:line="254" w:lineRule="auto"/>
        <w:rPr>
          <w:rFonts w:ascii="Arial"/>
          <w:sz w:val="21"/>
        </w:rPr>
      </w:pPr>
      <w:r/>
    </w:p>
    <w:p>
      <w:pPr>
        <w:ind w:left="1165"/>
        <w:spacing w:before="78" w:line="384" w:lineRule="auto"/>
        <w:rPr>
          <w:rFonts w:ascii="SimHei" w:hAnsi="SimHei" w:eastAsia="SimHei" w:cs="SimHei"/>
          <w:sz w:val="24"/>
          <w:szCs w:val="24"/>
        </w:rPr>
      </w:pPr>
      <w:r>
        <w:rPr>
          <w:rFonts w:ascii="SimHei" w:hAnsi="SimHei" w:eastAsia="SimHei" w:cs="SimHei"/>
          <w:sz w:val="24"/>
          <w:szCs w:val="24"/>
          <w:u w:val="single" w:color="auto"/>
          <w:spacing w:val="7"/>
        </w:rPr>
        <w:t>湖南银行股份有限公司邵阳分行</w:t>
      </w:r>
      <w:r>
        <w:rPr>
          <w:rFonts w:ascii="SimHei" w:hAnsi="SimHei" w:eastAsia="SimHei" w:cs="SimHei"/>
          <w:sz w:val="24"/>
          <w:szCs w:val="24"/>
          <w:spacing w:val="7"/>
        </w:rPr>
        <w:t>(采购人名称)的</w:t>
      </w:r>
    </w:p>
    <w:p>
      <w:pPr>
        <w:ind w:left="475"/>
        <w:spacing w:line="220" w:lineRule="auto"/>
        <w:rPr>
          <w:rFonts w:ascii="SimHei" w:hAnsi="SimHei" w:eastAsia="SimHei" w:cs="SimHei"/>
          <w:sz w:val="24"/>
          <w:szCs w:val="24"/>
        </w:rPr>
      </w:pPr>
      <w:r>
        <w:rPr>
          <w:rFonts w:ascii="SimHei" w:hAnsi="SimHei" w:eastAsia="SimHei" w:cs="SimHei"/>
          <w:sz w:val="24"/>
          <w:szCs w:val="24"/>
          <w:u w:val="single" w:color="auto"/>
          <w:spacing w:val="-1"/>
        </w:rPr>
        <w:t>邵阳分行外聘律师批量代理不良贷款诉讼项目一标段</w:t>
      </w:r>
    </w:p>
    <w:p>
      <w:pPr>
        <w:ind w:left="515"/>
        <w:spacing w:before="204" w:line="498" w:lineRule="exact"/>
        <w:rPr>
          <w:rFonts w:ascii="SimHei" w:hAnsi="SimHei" w:eastAsia="SimHei" w:cs="SimHei"/>
          <w:sz w:val="24"/>
          <w:szCs w:val="24"/>
        </w:rPr>
      </w:pPr>
      <w:r>
        <w:rPr>
          <w:rFonts w:ascii="SimHei" w:hAnsi="SimHei" w:eastAsia="SimHei" w:cs="SimHei"/>
          <w:sz w:val="24"/>
          <w:szCs w:val="24"/>
          <w:spacing w:val="-6"/>
          <w:position w:val="20"/>
        </w:rPr>
        <w:t>(项</w:t>
      </w:r>
      <w:r>
        <w:rPr>
          <w:rFonts w:ascii="SimHei" w:hAnsi="SimHei" w:eastAsia="SimHei" w:cs="SimHei"/>
          <w:sz w:val="24"/>
          <w:szCs w:val="24"/>
          <w:b/>
          <w:bCs/>
          <w:spacing w:val="-6"/>
          <w:position w:val="20"/>
        </w:rPr>
        <w:t>目名称)</w:t>
      </w:r>
      <w:r>
        <w:rPr>
          <w:rFonts w:ascii="SimHei" w:hAnsi="SimHei" w:eastAsia="SimHei" w:cs="SimHei"/>
          <w:sz w:val="24"/>
          <w:szCs w:val="24"/>
          <w:spacing w:val="-6"/>
          <w:position w:val="20"/>
        </w:rPr>
        <w:t>进</w:t>
      </w:r>
      <w:r>
        <w:rPr>
          <w:rFonts w:ascii="SimHei" w:hAnsi="SimHei" w:eastAsia="SimHei" w:cs="SimHei"/>
          <w:sz w:val="24"/>
          <w:szCs w:val="24"/>
          <w:b/>
          <w:bCs/>
          <w:spacing w:val="-6"/>
          <w:position w:val="20"/>
        </w:rPr>
        <w:t>行公开招标</w:t>
      </w:r>
      <w:r>
        <w:rPr>
          <w:rFonts w:ascii="SimHei" w:hAnsi="SimHei" w:eastAsia="SimHei" w:cs="SimHei"/>
          <w:sz w:val="24"/>
          <w:szCs w:val="24"/>
          <w:spacing w:val="-6"/>
          <w:position w:val="20"/>
        </w:rPr>
        <w:t>采购，现邀</w:t>
      </w:r>
      <w:r>
        <w:rPr>
          <w:rFonts w:ascii="SimHei" w:hAnsi="SimHei" w:eastAsia="SimHei" w:cs="SimHei"/>
          <w:sz w:val="24"/>
          <w:szCs w:val="24"/>
          <w:b/>
          <w:bCs/>
          <w:spacing w:val="-6"/>
          <w:position w:val="20"/>
        </w:rPr>
        <w:t>请合格投</w:t>
      </w:r>
      <w:r>
        <w:rPr>
          <w:rFonts w:ascii="SimHei" w:hAnsi="SimHei" w:eastAsia="SimHei" w:cs="SimHei"/>
          <w:sz w:val="24"/>
          <w:szCs w:val="24"/>
          <w:b/>
          <w:bCs/>
          <w:spacing w:val="-7"/>
          <w:position w:val="20"/>
        </w:rPr>
        <w:t>标</w:t>
      </w:r>
      <w:r>
        <w:rPr>
          <w:rFonts w:ascii="SimHei" w:hAnsi="SimHei" w:eastAsia="SimHei" w:cs="SimHei"/>
          <w:sz w:val="24"/>
          <w:szCs w:val="24"/>
          <w:spacing w:val="-7"/>
          <w:position w:val="20"/>
        </w:rPr>
        <w:t>人参加投标。</w:t>
      </w:r>
    </w:p>
    <w:p>
      <w:pPr>
        <w:ind w:left="918"/>
        <w:spacing w:line="221" w:lineRule="auto"/>
        <w:rPr>
          <w:rFonts w:ascii="SimHei" w:hAnsi="SimHei" w:eastAsia="SimHei" w:cs="SimHei"/>
          <w:sz w:val="24"/>
          <w:szCs w:val="24"/>
        </w:rPr>
      </w:pPr>
      <w:r>
        <w:rPr>
          <w:rFonts w:ascii="SimHei" w:hAnsi="SimHei" w:eastAsia="SimHei" w:cs="SimHei"/>
          <w:sz w:val="24"/>
          <w:szCs w:val="24"/>
          <w:b/>
          <w:bCs/>
          <w:spacing w:val="-12"/>
        </w:rPr>
        <w:t>一、采购项目基本信息</w:t>
      </w:r>
    </w:p>
    <w:p>
      <w:pPr>
        <w:ind w:left="915"/>
        <w:spacing w:before="203" w:line="220" w:lineRule="auto"/>
        <w:rPr>
          <w:rFonts w:ascii="SimHei" w:hAnsi="SimHei" w:eastAsia="SimHei" w:cs="SimHei"/>
          <w:sz w:val="24"/>
          <w:szCs w:val="24"/>
        </w:rPr>
      </w:pPr>
      <w:r>
        <w:rPr>
          <w:rFonts w:ascii="SimHei" w:hAnsi="SimHei" w:eastAsia="SimHei" w:cs="SimHei"/>
          <w:sz w:val="24"/>
          <w:szCs w:val="24"/>
          <w:spacing w:val="-6"/>
        </w:rPr>
        <w:t>1、采购项目名称：</w:t>
      </w:r>
      <w:r>
        <w:rPr>
          <w:rFonts w:ascii="SimHei" w:hAnsi="SimHei" w:eastAsia="SimHei" w:cs="SimHei"/>
          <w:sz w:val="24"/>
          <w:szCs w:val="24"/>
          <w:spacing w:val="-31"/>
        </w:rPr>
        <w:t xml:space="preserve"> </w:t>
      </w:r>
      <w:r>
        <w:rPr>
          <w:rFonts w:ascii="SimHei" w:hAnsi="SimHei" w:eastAsia="SimHei" w:cs="SimHei"/>
          <w:sz w:val="24"/>
          <w:szCs w:val="24"/>
          <w:u w:val="single" w:color="auto"/>
          <w:spacing w:val="-6"/>
        </w:rPr>
        <w:t>邵阳分行外聘律师批量代理不良贷款诉讼项目一标段</w:t>
      </w:r>
    </w:p>
    <w:p>
      <w:pPr>
        <w:ind w:left="915"/>
        <w:spacing w:before="225" w:line="221" w:lineRule="auto"/>
        <w:rPr>
          <w:rFonts w:ascii="Times New Roman" w:hAnsi="Times New Roman" w:eastAsia="Times New Roman" w:cs="Times New Roman"/>
          <w:sz w:val="24"/>
          <w:szCs w:val="24"/>
        </w:rPr>
      </w:pPr>
      <w:r>
        <w:rPr>
          <w:rFonts w:ascii="SimHei" w:hAnsi="SimHei" w:eastAsia="SimHei" w:cs="SimHei"/>
          <w:sz w:val="24"/>
          <w:szCs w:val="24"/>
          <w:spacing w:val="-21"/>
        </w:rPr>
        <w:t>2、项目编号：</w:t>
      </w:r>
      <w:r>
        <w:rPr>
          <w:rFonts w:ascii="Times New Roman" w:hAnsi="Times New Roman" w:eastAsia="Times New Roman" w:cs="Times New Roman"/>
          <w:sz w:val="24"/>
          <w:szCs w:val="24"/>
          <w:u w:val="single" w:color="auto"/>
          <w:spacing w:val="-21"/>
        </w:rPr>
        <w:t>HNYHSYFH2024-001</w:t>
      </w:r>
    </w:p>
    <w:p>
      <w:pPr>
        <w:pStyle w:val="BodyText"/>
        <w:ind w:left="915"/>
        <w:spacing w:before="181" w:line="349" w:lineRule="auto"/>
        <w:rPr/>
      </w:pPr>
      <w:r>
        <w:rPr>
          <w:rFonts w:ascii="SimHei" w:hAnsi="SimHei" w:eastAsia="SimHei" w:cs="SimHei"/>
          <w:spacing w:val="-12"/>
        </w:rPr>
        <w:t>3、</w:t>
      </w:r>
      <w:r>
        <w:rPr>
          <w:rFonts w:ascii="SimHei" w:hAnsi="SimHei" w:eastAsia="SimHei" w:cs="SimHei"/>
          <w:b/>
          <w:bCs/>
          <w:spacing w:val="-12"/>
        </w:rPr>
        <w:t>委托代理</w:t>
      </w:r>
      <w:r>
        <w:rPr>
          <w:rFonts w:ascii="SimHei" w:hAnsi="SimHei" w:eastAsia="SimHei" w:cs="SimHei"/>
          <w:spacing w:val="-12"/>
        </w:rPr>
        <w:t>编号：</w:t>
      </w:r>
      <w:r>
        <w:rPr>
          <w:rFonts w:ascii="SimHei" w:hAnsi="SimHei" w:eastAsia="SimHei" w:cs="SimHei"/>
          <w:spacing w:val="-12"/>
        </w:rPr>
        <w:t xml:space="preserve"> </w:t>
      </w:r>
      <w:r>
        <w:rPr>
          <w:rFonts w:ascii="SimHei" w:hAnsi="SimHei" w:eastAsia="SimHei" w:cs="SimHei"/>
          <w:spacing w:val="-12"/>
        </w:rPr>
        <w:t>.</w:t>
      </w:r>
      <w:r>
        <w:rPr>
          <w:rFonts w:ascii="SimHei" w:hAnsi="SimHei" w:eastAsia="SimHei" w:cs="SimHei"/>
          <w:spacing w:val="-12"/>
        </w:rPr>
        <w:t xml:space="preserve"> </w:t>
      </w:r>
      <w:r>
        <w:rPr>
          <w:u w:val="single" w:color="auto"/>
          <w:spacing w:val="-12"/>
        </w:rPr>
        <w:t>ZHLXSY2024-</w:t>
      </w:r>
      <w:r>
        <w:rPr>
          <w:u w:val="single" w:color="auto"/>
          <w:spacing w:val="-13"/>
        </w:rPr>
        <w:t>001</w:t>
      </w:r>
    </w:p>
    <w:p>
      <w:pPr>
        <w:pStyle w:val="BodyText"/>
        <w:ind w:left="915"/>
        <w:spacing w:before="1" w:line="230" w:lineRule="auto"/>
        <w:rPr>
          <w:rFonts w:ascii="YouYuan" w:hAnsi="YouYuan" w:eastAsia="YouYuan" w:cs="YouYuan"/>
        </w:rPr>
      </w:pPr>
      <w:r>
        <w:rPr>
          <w:spacing w:val="-9"/>
          <w:position w:val="-1"/>
        </w:rPr>
        <w:t>4、</w:t>
      </w:r>
      <w:r>
        <w:rPr>
          <w:b/>
          <w:bCs/>
          <w:spacing w:val="-9"/>
          <w:position w:val="-1"/>
        </w:rPr>
        <w:t>采购</w:t>
      </w:r>
      <w:r>
        <w:rPr>
          <w:spacing w:val="-9"/>
          <w:position w:val="-1"/>
        </w:rPr>
        <w:t>项目总预算： </w:t>
      </w:r>
      <w:r>
        <w:rPr>
          <w:rFonts w:ascii="YouYuan" w:hAnsi="YouYuan" w:eastAsia="YouYuan" w:cs="YouYuan"/>
          <w:u w:val="single" w:color="auto"/>
          <w:spacing w:val="-9"/>
          <w:position w:val="2"/>
        </w:rPr>
        <w:t>3500000.00元</w:t>
      </w:r>
    </w:p>
    <w:p>
      <w:pPr>
        <w:pStyle w:val="BodyText"/>
        <w:ind w:left="915"/>
        <w:spacing w:before="188" w:line="218" w:lineRule="auto"/>
        <w:rPr/>
      </w:pPr>
      <w:r>
        <w:rPr>
          <w:spacing w:val="-22"/>
        </w:rPr>
        <w:t>最高限价：包一：810000.00元；包二：900000.</w:t>
      </w:r>
      <w:r>
        <w:rPr>
          <w:spacing w:val="-23"/>
        </w:rPr>
        <w:t>00元；</w:t>
      </w:r>
    </w:p>
    <w:p>
      <w:pPr>
        <w:ind w:left="918"/>
        <w:spacing w:before="166" w:line="223" w:lineRule="auto"/>
        <w:outlineLvl w:val="0"/>
        <w:rPr>
          <w:rFonts w:ascii="SimHei" w:hAnsi="SimHei" w:eastAsia="SimHei" w:cs="SimHei"/>
          <w:sz w:val="24"/>
          <w:szCs w:val="24"/>
        </w:rPr>
      </w:pPr>
      <w:r>
        <w:rPr>
          <w:rFonts w:ascii="SimHei" w:hAnsi="SimHei" w:eastAsia="SimHei" w:cs="SimHei"/>
          <w:sz w:val="24"/>
          <w:szCs w:val="24"/>
          <w:b/>
          <w:bCs/>
          <w:spacing w:val="-13"/>
        </w:rPr>
        <w:t>二、采购人的采购需求</w:t>
      </w:r>
    </w:p>
    <w:p>
      <w:pPr>
        <w:spacing w:line="168" w:lineRule="exact"/>
        <w:rPr/>
      </w:pPr>
      <w:r/>
    </w:p>
    <w:tbl>
      <w:tblPr>
        <w:tblStyle w:val="TableNormal"/>
        <w:tblW w:w="95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94"/>
        <w:gridCol w:w="909"/>
        <w:gridCol w:w="3506"/>
        <w:gridCol w:w="769"/>
        <w:gridCol w:w="1219"/>
        <w:gridCol w:w="1229"/>
        <w:gridCol w:w="1174"/>
      </w:tblGrid>
      <w:tr>
        <w:trPr>
          <w:trHeight w:val="1333" w:hRule="atLeast"/>
        </w:trPr>
        <w:tc>
          <w:tcPr>
            <w:tcW w:w="694" w:type="dxa"/>
            <w:vAlign w:val="top"/>
            <w:textDirection w:val="tbRlV"/>
          </w:tcPr>
          <w:p>
            <w:pPr>
              <w:pStyle w:val="TableText"/>
              <w:ind w:left="362"/>
              <w:spacing w:before="229" w:line="217" w:lineRule="auto"/>
              <w:rPr/>
            </w:pPr>
            <w:r>
              <w:rPr/>
              <w:t>包</w:t>
            </w:r>
            <w:r>
              <w:rPr>
                <w:spacing w:val="23"/>
              </w:rPr>
              <w:t xml:space="preserve"> </w:t>
            </w:r>
            <w:r>
              <w:rPr/>
              <w:t>号</w:t>
            </w:r>
          </w:p>
        </w:tc>
        <w:tc>
          <w:tcPr>
            <w:tcW w:w="909" w:type="dxa"/>
            <w:vAlign w:val="top"/>
          </w:tcPr>
          <w:p>
            <w:pPr>
              <w:spacing w:line="319" w:lineRule="auto"/>
              <w:rPr>
                <w:rFonts w:ascii="Arial"/>
                <w:sz w:val="21"/>
              </w:rPr>
            </w:pPr>
            <w:r/>
          </w:p>
          <w:p>
            <w:pPr>
              <w:pStyle w:val="TableText"/>
              <w:ind w:left="224"/>
              <w:spacing w:before="75" w:line="239" w:lineRule="auto"/>
              <w:rPr/>
            </w:pPr>
            <w:r>
              <w:rPr>
                <w:b/>
                <w:bCs/>
                <w:spacing w:val="9"/>
              </w:rPr>
              <w:t>包名</w:t>
            </w:r>
          </w:p>
          <w:p>
            <w:pPr>
              <w:pStyle w:val="TableText"/>
              <w:ind w:left="314"/>
              <w:spacing w:line="221" w:lineRule="auto"/>
              <w:rPr/>
            </w:pPr>
            <w:r>
              <w:rPr>
                <w:b/>
                <w:bCs/>
                <w:spacing w:val="-3"/>
              </w:rPr>
              <w:t>称</w:t>
            </w:r>
          </w:p>
        </w:tc>
        <w:tc>
          <w:tcPr>
            <w:tcW w:w="3506" w:type="dxa"/>
            <w:vAlign w:val="top"/>
          </w:tcPr>
          <w:p>
            <w:pPr>
              <w:spacing w:line="475" w:lineRule="auto"/>
              <w:rPr>
                <w:rFonts w:ascii="Arial"/>
                <w:sz w:val="21"/>
              </w:rPr>
            </w:pPr>
            <w:r/>
          </w:p>
          <w:p>
            <w:pPr>
              <w:pStyle w:val="TableText"/>
              <w:ind w:left="1051"/>
              <w:spacing w:before="75" w:line="219" w:lineRule="auto"/>
              <w:rPr/>
            </w:pPr>
            <w:r>
              <w:rPr>
                <w:spacing w:val="1"/>
              </w:rPr>
              <w:t>简要技术要求</w:t>
            </w:r>
          </w:p>
        </w:tc>
        <w:tc>
          <w:tcPr>
            <w:tcW w:w="769" w:type="dxa"/>
            <w:vAlign w:val="top"/>
          </w:tcPr>
          <w:p>
            <w:pPr>
              <w:spacing w:line="477" w:lineRule="auto"/>
              <w:rPr>
                <w:rFonts w:ascii="Arial"/>
                <w:sz w:val="21"/>
              </w:rPr>
            </w:pPr>
            <w:r/>
          </w:p>
          <w:p>
            <w:pPr>
              <w:pStyle w:val="TableText"/>
              <w:ind w:left="146"/>
              <w:spacing w:before="74" w:line="219" w:lineRule="auto"/>
              <w:rPr/>
            </w:pPr>
            <w:r>
              <w:rPr>
                <w:spacing w:val="-3"/>
              </w:rPr>
              <w:t>数量</w:t>
            </w:r>
          </w:p>
        </w:tc>
        <w:tc>
          <w:tcPr>
            <w:tcW w:w="1219" w:type="dxa"/>
            <w:vAlign w:val="top"/>
          </w:tcPr>
          <w:p>
            <w:pPr>
              <w:pStyle w:val="TableText"/>
              <w:ind w:left="376" w:right="98" w:hanging="229"/>
              <w:spacing w:before="34" w:line="250" w:lineRule="auto"/>
              <w:rPr/>
            </w:pPr>
            <w:r>
              <w:rPr>
                <w:spacing w:val="10"/>
              </w:rPr>
              <w:t>采购项目</w:t>
            </w:r>
            <w:r>
              <w:rPr>
                <w:spacing w:val="2"/>
              </w:rPr>
              <w:t xml:space="preserve"> </w:t>
            </w:r>
            <w:r>
              <w:rPr>
                <w:spacing w:val="5"/>
              </w:rPr>
              <w:t>预算</w:t>
            </w:r>
          </w:p>
          <w:p>
            <w:pPr>
              <w:pStyle w:val="TableText"/>
              <w:ind w:left="200"/>
              <w:spacing w:before="74" w:line="220" w:lineRule="auto"/>
              <w:rPr/>
            </w:pPr>
            <w:r>
              <w:rPr>
                <w:b/>
                <w:bCs/>
              </w:rPr>
              <w:t>(元人民</w:t>
            </w:r>
          </w:p>
          <w:p>
            <w:pPr>
              <w:pStyle w:val="TableText"/>
              <w:ind w:left="427"/>
              <w:spacing w:before="37" w:line="219" w:lineRule="auto"/>
              <w:rPr/>
            </w:pPr>
            <w:r>
              <w:rPr>
                <w:spacing w:val="-18"/>
              </w:rPr>
              <w:t>币</w:t>
            </w:r>
            <w:r>
              <w:rPr>
                <w:spacing w:val="-15"/>
              </w:rPr>
              <w:t xml:space="preserve"> </w:t>
            </w:r>
            <w:r>
              <w:rPr>
                <w:spacing w:val="-18"/>
              </w:rPr>
              <w:t>)</w:t>
            </w:r>
          </w:p>
        </w:tc>
        <w:tc>
          <w:tcPr>
            <w:tcW w:w="1229" w:type="dxa"/>
            <w:vAlign w:val="top"/>
          </w:tcPr>
          <w:p>
            <w:pPr>
              <w:pStyle w:val="TableText"/>
              <w:ind w:left="148"/>
              <w:spacing w:before="43" w:line="219" w:lineRule="auto"/>
              <w:rPr/>
            </w:pPr>
            <w:r>
              <w:rPr>
                <w:spacing w:val="11"/>
              </w:rPr>
              <w:t>采购项目</w:t>
            </w:r>
          </w:p>
          <w:p>
            <w:pPr>
              <w:pStyle w:val="TableText"/>
              <w:ind w:left="210" w:right="159" w:hanging="59"/>
              <w:spacing w:before="74" w:line="243" w:lineRule="auto"/>
              <w:rPr/>
            </w:pPr>
            <w:r>
              <w:rPr>
                <w:b/>
                <w:bCs/>
                <w:spacing w:val="-6"/>
              </w:rPr>
              <w:t>最高限价</w:t>
            </w:r>
            <w:r>
              <w:rPr>
                <w:spacing w:val="1"/>
              </w:rPr>
              <w:t xml:space="preserve"> </w:t>
            </w:r>
            <w:r>
              <w:rPr>
                <w:b/>
                <w:bCs/>
                <w:spacing w:val="-3"/>
              </w:rPr>
              <w:t>(元人民</w:t>
            </w:r>
          </w:p>
          <w:p>
            <w:pPr>
              <w:pStyle w:val="TableText"/>
              <w:ind w:left="438"/>
              <w:spacing w:before="37" w:line="219" w:lineRule="auto"/>
              <w:rPr/>
            </w:pPr>
            <w:r>
              <w:rPr>
                <w:spacing w:val="-18"/>
              </w:rPr>
              <w:t>币</w:t>
            </w:r>
            <w:r>
              <w:rPr>
                <w:spacing w:val="-25"/>
              </w:rPr>
              <w:t xml:space="preserve"> </w:t>
            </w:r>
            <w:r>
              <w:rPr>
                <w:spacing w:val="-18"/>
              </w:rPr>
              <w:t>)</w:t>
            </w:r>
          </w:p>
        </w:tc>
        <w:tc>
          <w:tcPr>
            <w:tcW w:w="1174" w:type="dxa"/>
            <w:vAlign w:val="top"/>
          </w:tcPr>
          <w:p>
            <w:pPr>
              <w:spacing w:line="294" w:lineRule="auto"/>
              <w:rPr>
                <w:rFonts w:ascii="Arial"/>
                <w:sz w:val="21"/>
              </w:rPr>
            </w:pPr>
            <w:r/>
          </w:p>
          <w:p>
            <w:pPr>
              <w:pStyle w:val="TableText"/>
              <w:ind w:left="242"/>
              <w:spacing w:before="75" w:line="320" w:lineRule="exact"/>
              <w:rPr/>
            </w:pPr>
            <w:r>
              <w:rPr>
                <w:b/>
                <w:bCs/>
                <w:spacing w:val="-5"/>
                <w:position w:val="6"/>
              </w:rPr>
              <w:t>代理服</w:t>
            </w:r>
          </w:p>
          <w:p>
            <w:pPr>
              <w:pStyle w:val="TableText"/>
              <w:ind w:left="242"/>
              <w:spacing w:line="219" w:lineRule="auto"/>
              <w:rPr/>
            </w:pPr>
            <w:r>
              <w:rPr>
                <w:b/>
                <w:bCs/>
                <w:spacing w:val="-5"/>
              </w:rPr>
              <w:t>务收费</w:t>
            </w:r>
          </w:p>
        </w:tc>
      </w:tr>
      <w:tr>
        <w:trPr>
          <w:trHeight w:val="2496" w:hRule="atLeast"/>
        </w:trPr>
        <w:tc>
          <w:tcPr>
            <w:tcW w:w="694" w:type="dxa"/>
            <w:vAlign w:val="top"/>
          </w:tcPr>
          <w:p>
            <w:pPr>
              <w:pStyle w:val="TableText"/>
              <w:ind w:left="275"/>
              <w:spacing w:before="259" w:line="184" w:lineRule="auto"/>
              <w:rPr/>
            </w:pPr>
            <w:r>
              <w:rPr/>
              <w:t>1</w:t>
            </w:r>
          </w:p>
        </w:tc>
        <w:tc>
          <w:tcPr>
            <w:tcW w:w="909" w:type="dxa"/>
            <w:vAlign w:val="top"/>
          </w:tcPr>
          <w:p>
            <w:pPr>
              <w:pStyle w:val="TableText"/>
              <w:ind w:left="110"/>
              <w:spacing w:before="192" w:line="220" w:lineRule="auto"/>
              <w:rPr/>
            </w:pPr>
            <w:r>
              <w:rPr>
                <w:spacing w:val="-3"/>
              </w:rPr>
              <w:t>诉讼</w:t>
            </w:r>
          </w:p>
          <w:p>
            <w:pPr>
              <w:pStyle w:val="TableText"/>
              <w:ind w:left="114"/>
              <w:spacing w:before="210" w:line="227" w:lineRule="auto"/>
              <w:rPr/>
            </w:pPr>
            <w:r>
              <w:rPr>
                <w:b/>
                <w:bCs/>
                <w:spacing w:val="-5"/>
              </w:rPr>
              <w:t>包包</w:t>
            </w:r>
          </w:p>
          <w:p>
            <w:pPr>
              <w:pStyle w:val="TableText"/>
              <w:ind w:left="110"/>
              <w:spacing w:before="249" w:line="41" w:lineRule="exact"/>
              <w:rPr>
                <w:sz w:val="6"/>
                <w:szCs w:val="6"/>
              </w:rPr>
            </w:pPr>
            <w:r>
              <w:rPr>
                <w:sz w:val="6"/>
                <w:szCs w:val="6"/>
                <w:position w:val="-1"/>
              </w:rPr>
              <w:t>—</w:t>
            </w:r>
          </w:p>
        </w:tc>
        <w:tc>
          <w:tcPr>
            <w:tcW w:w="3506" w:type="dxa"/>
            <w:vAlign w:val="top"/>
          </w:tcPr>
          <w:p>
            <w:pPr>
              <w:pStyle w:val="TableText"/>
              <w:ind w:left="102"/>
              <w:spacing w:before="208" w:line="224" w:lineRule="auto"/>
              <w:rPr/>
            </w:pPr>
            <w:r>
              <w:rPr>
                <w:spacing w:val="7"/>
              </w:rPr>
              <w:t>由81</w:t>
            </w:r>
          </w:p>
          <w:p>
            <w:pPr>
              <w:pStyle w:val="TableText"/>
              <w:ind w:left="102" w:right="386"/>
              <w:spacing w:before="184" w:line="373" w:lineRule="auto"/>
              <w:rPr/>
            </w:pPr>
            <w:r>
              <w:rPr>
                <w:spacing w:val="1"/>
              </w:rPr>
              <w:t>笔逾期金融贷款组成，总标的</w:t>
            </w:r>
            <w:r>
              <w:rPr>
                <w:spacing w:val="3"/>
              </w:rPr>
              <w:t xml:space="preserve"> </w:t>
            </w:r>
            <w:r>
              <w:rPr>
                <w:spacing w:val="-1"/>
              </w:rPr>
              <w:t>额为人民币约2883万元本金，</w:t>
            </w:r>
          </w:p>
          <w:p>
            <w:pPr>
              <w:pStyle w:val="TableText"/>
              <w:ind w:left="102"/>
              <w:spacing w:line="219" w:lineRule="auto"/>
              <w:rPr/>
            </w:pPr>
            <w:r>
              <w:rPr/>
              <w:t>最后结算以实际移交笔数为准</w:t>
            </w:r>
          </w:p>
          <w:p>
            <w:pPr>
              <w:spacing w:line="302" w:lineRule="auto"/>
              <w:rPr>
                <w:rFonts w:ascii="Arial"/>
                <w:sz w:val="21"/>
              </w:rPr>
            </w:pPr>
            <w:r/>
          </w:p>
          <w:p>
            <w:pPr>
              <w:pStyle w:val="TableText"/>
              <w:ind w:left="102"/>
              <w:spacing w:before="23"/>
              <w:rPr>
                <w:sz w:val="7"/>
                <w:szCs w:val="7"/>
              </w:rPr>
            </w:pPr>
            <w:r>
              <w:rPr>
                <w:sz w:val="7"/>
                <w:szCs w:val="7"/>
              </w:rPr>
              <w:t>o</w:t>
            </w:r>
          </w:p>
        </w:tc>
        <w:tc>
          <w:tcPr>
            <w:tcW w:w="769" w:type="dxa"/>
            <w:vAlign w:val="top"/>
          </w:tcPr>
          <w:p>
            <w:pPr>
              <w:pStyle w:val="TableText"/>
              <w:ind w:left="205"/>
              <w:spacing w:before="184" w:line="221" w:lineRule="auto"/>
              <w:rPr/>
            </w:pPr>
            <w:r>
              <w:rPr>
                <w:spacing w:val="2"/>
              </w:rPr>
              <w:t>1批</w:t>
            </w:r>
          </w:p>
        </w:tc>
        <w:tc>
          <w:tcPr>
            <w:tcW w:w="1219" w:type="dxa"/>
            <w:vAlign w:val="top"/>
          </w:tcPr>
          <w:p>
            <w:pPr>
              <w:pStyle w:val="TableText"/>
              <w:ind w:left="147"/>
              <w:spacing w:before="242" w:line="220" w:lineRule="auto"/>
              <w:rPr/>
            </w:pPr>
            <w:r>
              <w:rPr>
                <w:spacing w:val="-2"/>
              </w:rPr>
              <w:t>810000元</w:t>
            </w:r>
          </w:p>
        </w:tc>
        <w:tc>
          <w:tcPr>
            <w:tcW w:w="1229" w:type="dxa"/>
            <w:vAlign w:val="top"/>
          </w:tcPr>
          <w:p>
            <w:pPr>
              <w:pStyle w:val="TableText"/>
              <w:ind w:left="148"/>
              <w:spacing w:before="242" w:line="220" w:lineRule="auto"/>
              <w:rPr/>
            </w:pPr>
            <w:r>
              <w:rPr>
                <w:spacing w:val="-2"/>
              </w:rPr>
              <w:t>810000元</w:t>
            </w:r>
          </w:p>
        </w:tc>
        <w:tc>
          <w:tcPr>
            <w:tcW w:w="1174" w:type="dxa"/>
            <w:vAlign w:val="top"/>
          </w:tcPr>
          <w:p>
            <w:pPr>
              <w:pStyle w:val="TableText"/>
              <w:ind w:left="179"/>
              <w:spacing w:before="270" w:line="183" w:lineRule="auto"/>
              <w:rPr/>
            </w:pPr>
            <w:r>
              <w:rPr>
                <w:spacing w:val="-2"/>
              </w:rPr>
              <w:t>8505.00</w:t>
            </w:r>
          </w:p>
        </w:tc>
      </w:tr>
      <w:tr>
        <w:trPr>
          <w:trHeight w:val="2501" w:hRule="atLeast"/>
        </w:trPr>
        <w:tc>
          <w:tcPr>
            <w:tcW w:w="694" w:type="dxa"/>
            <w:vAlign w:val="top"/>
          </w:tcPr>
          <w:p>
            <w:pPr>
              <w:pStyle w:val="TableText"/>
              <w:ind w:left="275"/>
              <w:spacing w:before="274" w:line="183" w:lineRule="auto"/>
              <w:rPr/>
            </w:pPr>
            <w:r>
              <w:rPr/>
              <w:t>2</w:t>
            </w:r>
          </w:p>
        </w:tc>
        <w:tc>
          <w:tcPr>
            <w:tcW w:w="909" w:type="dxa"/>
            <w:vAlign w:val="top"/>
          </w:tcPr>
          <w:p>
            <w:pPr>
              <w:pStyle w:val="TableText"/>
              <w:ind w:left="110"/>
              <w:spacing w:before="166" w:line="518" w:lineRule="exact"/>
              <w:rPr/>
            </w:pPr>
            <w:r>
              <w:rPr>
                <w:spacing w:val="-3"/>
                <w:position w:val="22"/>
              </w:rPr>
              <w:t>诉讼</w:t>
            </w:r>
          </w:p>
          <w:p>
            <w:pPr>
              <w:pStyle w:val="TableText"/>
              <w:ind w:left="110"/>
              <w:spacing w:line="226" w:lineRule="auto"/>
              <w:rPr/>
            </w:pPr>
            <w:r>
              <w:rPr>
                <w:spacing w:val="-3"/>
              </w:rPr>
              <w:t>包包</w:t>
            </w:r>
          </w:p>
          <w:p>
            <w:pPr>
              <w:pStyle w:val="TableText"/>
              <w:ind w:left="110"/>
              <w:spacing w:before="224" w:line="178" w:lineRule="auto"/>
              <w:rPr/>
            </w:pPr>
            <w:r>
              <w:rPr/>
              <w:t>二</w:t>
            </w:r>
          </w:p>
        </w:tc>
        <w:tc>
          <w:tcPr>
            <w:tcW w:w="3506" w:type="dxa"/>
            <w:vAlign w:val="top"/>
          </w:tcPr>
          <w:p>
            <w:pPr>
              <w:pStyle w:val="TableText"/>
              <w:ind w:left="102"/>
              <w:spacing w:before="232" w:line="224" w:lineRule="auto"/>
              <w:rPr/>
            </w:pPr>
            <w:r>
              <w:rPr>
                <w:spacing w:val="4"/>
              </w:rPr>
              <w:t>由98</w:t>
            </w:r>
          </w:p>
          <w:p>
            <w:pPr>
              <w:pStyle w:val="TableText"/>
              <w:ind w:left="102" w:right="386"/>
              <w:spacing w:before="174" w:line="373" w:lineRule="auto"/>
              <w:rPr/>
            </w:pPr>
            <w:r>
              <w:rPr>
                <w:spacing w:val="1"/>
              </w:rPr>
              <w:t>笔逾期金融贷款组成，总标的</w:t>
            </w:r>
            <w:r>
              <w:rPr>
                <w:spacing w:val="3"/>
              </w:rPr>
              <w:t xml:space="preserve"> </w:t>
            </w:r>
            <w:r>
              <w:rPr>
                <w:spacing w:val="-1"/>
              </w:rPr>
              <w:t>额为人民币约2885万元本金，</w:t>
            </w:r>
          </w:p>
          <w:p>
            <w:pPr>
              <w:pStyle w:val="TableText"/>
              <w:ind w:left="102"/>
              <w:spacing w:line="219" w:lineRule="auto"/>
              <w:rPr/>
            </w:pPr>
            <w:r>
              <w:rPr/>
              <w:t>最后结算以实际移交笔数为准</w:t>
            </w:r>
          </w:p>
          <w:p>
            <w:pPr>
              <w:spacing w:line="323" w:lineRule="auto"/>
              <w:rPr>
                <w:rFonts w:ascii="Arial"/>
                <w:sz w:val="21"/>
              </w:rPr>
            </w:pPr>
            <w:r/>
          </w:p>
          <w:p>
            <w:pPr>
              <w:pStyle w:val="TableText"/>
              <w:ind w:left="102"/>
              <w:spacing w:before="23" w:line="183" w:lineRule="auto"/>
              <w:rPr>
                <w:sz w:val="7"/>
                <w:szCs w:val="7"/>
              </w:rPr>
            </w:pPr>
            <w:r>
              <w:rPr>
                <w:sz w:val="7"/>
                <w:szCs w:val="7"/>
              </w:rPr>
              <w:t>0</w:t>
            </w:r>
          </w:p>
        </w:tc>
        <w:tc>
          <w:tcPr>
            <w:tcW w:w="769" w:type="dxa"/>
            <w:vAlign w:val="top"/>
          </w:tcPr>
          <w:p>
            <w:pPr>
              <w:pStyle w:val="TableText"/>
              <w:ind w:left="205"/>
              <w:spacing w:before="198" w:line="221" w:lineRule="auto"/>
              <w:rPr/>
            </w:pPr>
            <w:r>
              <w:rPr>
                <w:spacing w:val="2"/>
              </w:rPr>
              <w:t>1批</w:t>
            </w:r>
          </w:p>
        </w:tc>
        <w:tc>
          <w:tcPr>
            <w:tcW w:w="1219" w:type="dxa"/>
            <w:vAlign w:val="top"/>
          </w:tcPr>
          <w:p>
            <w:pPr>
              <w:pStyle w:val="TableText"/>
              <w:ind w:left="147"/>
              <w:spacing w:before="236" w:line="220" w:lineRule="auto"/>
              <w:rPr/>
            </w:pPr>
            <w:r>
              <w:rPr>
                <w:spacing w:val="-2"/>
              </w:rPr>
              <w:t>900000元</w:t>
            </w:r>
          </w:p>
        </w:tc>
        <w:tc>
          <w:tcPr>
            <w:tcW w:w="1229" w:type="dxa"/>
            <w:vAlign w:val="top"/>
          </w:tcPr>
          <w:p>
            <w:pPr>
              <w:pStyle w:val="TableText"/>
              <w:ind w:left="148"/>
              <w:spacing w:before="236" w:line="220" w:lineRule="auto"/>
              <w:rPr/>
            </w:pPr>
            <w:r>
              <w:rPr>
                <w:spacing w:val="-2"/>
              </w:rPr>
              <w:t>900000元</w:t>
            </w:r>
          </w:p>
        </w:tc>
        <w:tc>
          <w:tcPr>
            <w:tcW w:w="1174" w:type="dxa"/>
            <w:vAlign w:val="top"/>
          </w:tcPr>
          <w:p>
            <w:pPr>
              <w:pStyle w:val="TableText"/>
              <w:ind w:left="179"/>
              <w:spacing w:before="244" w:line="183" w:lineRule="auto"/>
              <w:rPr/>
            </w:pPr>
            <w:r>
              <w:rPr>
                <w:spacing w:val="-2"/>
              </w:rPr>
              <w:t>9450.00</w:t>
            </w:r>
          </w:p>
        </w:tc>
      </w:tr>
    </w:tbl>
    <w:p>
      <w:pPr>
        <w:pStyle w:val="BodyText"/>
        <w:ind w:left="395"/>
        <w:spacing w:before="214" w:line="480" w:lineRule="exact"/>
        <w:rPr/>
      </w:pPr>
      <w:r>
        <w:rPr>
          <w:spacing w:val="2"/>
          <w:position w:val="18"/>
        </w:rPr>
        <w:t>*备注：根据项目的实际情况及服务保障要求，投标人可以对</w:t>
      </w:r>
      <w:r>
        <w:rPr>
          <w:spacing w:val="1"/>
          <w:position w:val="18"/>
        </w:rPr>
        <w:t>两个包进行投标，但只</w:t>
      </w:r>
    </w:p>
    <w:p>
      <w:pPr>
        <w:pStyle w:val="BodyText"/>
        <w:ind w:left="395"/>
        <w:spacing w:before="1" w:line="219" w:lineRule="auto"/>
        <w:rPr/>
      </w:pPr>
      <w:r>
        <w:rPr>
          <w:spacing w:val="-1"/>
        </w:rPr>
        <w:t>能中其中一个包目，按包目序号1、2的排列顺序确定。</w:t>
      </w:r>
    </w:p>
    <w:p>
      <w:pPr>
        <w:spacing w:line="219" w:lineRule="auto"/>
        <w:sectPr>
          <w:pgSz w:w="12140" w:h="17010"/>
          <w:pgMar w:top="1445" w:right="139" w:bottom="0" w:left="1104" w:header="0" w:footer="0" w:gutter="0"/>
        </w:sectPr>
        <w:rPr/>
      </w:pPr>
    </w:p>
    <w:p>
      <w:pPr>
        <w:ind w:left="453"/>
        <w:spacing w:before="272" w:line="222" w:lineRule="auto"/>
        <w:outlineLvl w:val="0"/>
        <w:rPr>
          <w:rFonts w:ascii="SimHei" w:hAnsi="SimHei" w:eastAsia="SimHei" w:cs="SimHei"/>
          <w:sz w:val="26"/>
          <w:szCs w:val="26"/>
        </w:rPr>
      </w:pPr>
      <w:r>
        <w:rPr>
          <w:rFonts w:ascii="SimHei" w:hAnsi="SimHei" w:eastAsia="SimHei" w:cs="SimHei"/>
          <w:sz w:val="26"/>
          <w:szCs w:val="26"/>
          <w:b/>
          <w:bCs/>
          <w:spacing w:val="-35"/>
        </w:rPr>
        <w:t>三、投标人的资格要求：</w:t>
      </w:r>
    </w:p>
    <w:p>
      <w:pPr>
        <w:pStyle w:val="BodyText"/>
        <w:ind w:left="449"/>
        <w:spacing w:before="181" w:line="219" w:lineRule="auto"/>
        <w:rPr>
          <w:sz w:val="26"/>
          <w:szCs w:val="26"/>
        </w:rPr>
      </w:pPr>
      <w:r>
        <w:rPr>
          <w:sz w:val="26"/>
          <w:szCs w:val="26"/>
          <w:spacing w:val="-27"/>
        </w:rPr>
        <w:t>1、投标人</w:t>
      </w:r>
      <w:r>
        <w:rPr>
          <w:sz w:val="26"/>
          <w:szCs w:val="26"/>
          <w:u w:val="single" w:color="auto"/>
          <w:spacing w:val="-27"/>
        </w:rPr>
        <w:t>具有行业主管部门颁发的律师事务所执业证书；</w:t>
      </w:r>
      <w:r>
        <w:rPr>
          <w:sz w:val="26"/>
          <w:szCs w:val="26"/>
          <w:u w:val="single" w:color="auto"/>
        </w:rPr>
        <w:t xml:space="preserve">  </w:t>
      </w:r>
    </w:p>
    <w:p>
      <w:pPr>
        <w:ind w:right="4"/>
        <w:spacing w:before="170" w:line="481" w:lineRule="exact"/>
        <w:jc w:val="right"/>
        <w:rPr>
          <w:rFonts w:ascii="SimHei" w:hAnsi="SimHei" w:eastAsia="SimHei" w:cs="SimHei"/>
          <w:sz w:val="23"/>
          <w:szCs w:val="23"/>
        </w:rPr>
      </w:pPr>
      <w:r>
        <w:rPr>
          <w:rFonts w:ascii="SimHei" w:hAnsi="SimHei" w:eastAsia="SimHei" w:cs="SimHei"/>
          <w:sz w:val="23"/>
          <w:szCs w:val="23"/>
          <w:spacing w:val="-20"/>
          <w:position w:val="19"/>
        </w:rPr>
        <w:t>2、</w:t>
      </w:r>
      <w:r>
        <w:rPr>
          <w:rFonts w:ascii="SimHei" w:hAnsi="SimHei" w:eastAsia="SimHei" w:cs="SimHei"/>
          <w:sz w:val="23"/>
          <w:szCs w:val="23"/>
          <w:spacing w:val="-49"/>
          <w:position w:val="19"/>
        </w:rPr>
        <w:t xml:space="preserve"> </w:t>
      </w:r>
      <w:r>
        <w:rPr>
          <w:rFonts w:ascii="SimHei" w:hAnsi="SimHei" w:eastAsia="SimHei" w:cs="SimHei"/>
          <w:sz w:val="23"/>
          <w:szCs w:val="23"/>
          <w:spacing w:val="-20"/>
          <w:position w:val="19"/>
        </w:rPr>
        <w:t>投标人</w:t>
      </w:r>
      <w:r>
        <w:rPr>
          <w:rFonts w:ascii="SimHei" w:hAnsi="SimHei" w:eastAsia="SimHei" w:cs="SimHei"/>
          <w:sz w:val="23"/>
          <w:szCs w:val="23"/>
          <w:b/>
          <w:bCs/>
          <w:spacing w:val="-20"/>
          <w:position w:val="19"/>
        </w:rPr>
        <w:t>不得直接或</w:t>
      </w:r>
      <w:r>
        <w:rPr>
          <w:rFonts w:ascii="SimHei" w:hAnsi="SimHei" w:eastAsia="SimHei" w:cs="SimHei"/>
          <w:sz w:val="23"/>
          <w:szCs w:val="23"/>
          <w:spacing w:val="-20"/>
          <w:position w:val="19"/>
        </w:rPr>
        <w:t>间接地与招标人及本项目所委</w:t>
      </w:r>
      <w:r>
        <w:rPr>
          <w:rFonts w:ascii="SimHei" w:hAnsi="SimHei" w:eastAsia="SimHei" w:cs="SimHei"/>
          <w:sz w:val="23"/>
          <w:szCs w:val="23"/>
          <w:spacing w:val="-21"/>
          <w:position w:val="19"/>
        </w:rPr>
        <w:t>托的咨询公司或其附属机构有任何关联；</w:t>
      </w:r>
    </w:p>
    <w:p>
      <w:pPr>
        <w:pStyle w:val="BodyText"/>
        <w:ind w:left="449"/>
        <w:spacing w:line="219" w:lineRule="auto"/>
        <w:rPr>
          <w:sz w:val="23"/>
          <w:szCs w:val="23"/>
        </w:rPr>
      </w:pPr>
      <w:r>
        <w:rPr>
          <w:sz w:val="23"/>
          <w:szCs w:val="23"/>
          <w:spacing w:val="6"/>
        </w:rPr>
        <w:t>3、单位负责人为同一人或者存在直接控股、管理关系的不同投标人，不得参加同</w:t>
      </w:r>
    </w:p>
    <w:p>
      <w:pPr>
        <w:pStyle w:val="BodyText"/>
        <w:ind w:left="20"/>
        <w:spacing w:before="195" w:line="219" w:lineRule="auto"/>
        <w:rPr>
          <w:sz w:val="23"/>
          <w:szCs w:val="23"/>
        </w:rPr>
      </w:pPr>
      <w:r>
        <w:rPr>
          <w:sz w:val="23"/>
          <w:szCs w:val="23"/>
          <w:spacing w:val="6"/>
        </w:rPr>
        <w:t>一合同项下的采购活动。</w:t>
      </w:r>
    </w:p>
    <w:p>
      <w:pPr>
        <w:pStyle w:val="BodyText"/>
        <w:ind w:left="449"/>
        <w:spacing w:before="187" w:line="219" w:lineRule="auto"/>
        <w:rPr>
          <w:sz w:val="23"/>
          <w:szCs w:val="23"/>
        </w:rPr>
      </w:pPr>
      <w:r>
        <w:rPr>
          <w:sz w:val="23"/>
          <w:szCs w:val="23"/>
          <w:spacing w:val="3"/>
        </w:rPr>
        <w:t>4、</w:t>
      </w:r>
      <w:r>
        <w:rPr>
          <w:sz w:val="23"/>
          <w:szCs w:val="23"/>
          <w:spacing w:val="-41"/>
        </w:rPr>
        <w:t xml:space="preserve"> </w:t>
      </w:r>
      <w:r>
        <w:rPr>
          <w:sz w:val="23"/>
          <w:szCs w:val="23"/>
          <w:spacing w:val="3"/>
        </w:rPr>
        <w:t>本次招标不接受联合体投标。</w:t>
      </w:r>
    </w:p>
    <w:p>
      <w:pPr>
        <w:spacing w:line="272" w:lineRule="auto"/>
        <w:rPr>
          <w:rFonts w:ascii="Arial"/>
          <w:sz w:val="21"/>
        </w:rPr>
      </w:pPr>
      <w:r/>
    </w:p>
    <w:p>
      <w:pPr>
        <w:spacing w:line="273" w:lineRule="auto"/>
        <w:rPr>
          <w:rFonts w:ascii="Arial"/>
          <w:sz w:val="21"/>
        </w:rPr>
      </w:pPr>
      <w:r/>
    </w:p>
    <w:p>
      <w:pPr>
        <w:ind w:left="453"/>
        <w:spacing w:before="85" w:line="221" w:lineRule="auto"/>
        <w:outlineLvl w:val="0"/>
        <w:rPr>
          <w:rFonts w:ascii="SimHei" w:hAnsi="SimHei" w:eastAsia="SimHei" w:cs="SimHei"/>
          <w:sz w:val="26"/>
          <w:szCs w:val="26"/>
        </w:rPr>
      </w:pPr>
      <w:r>
        <w:rPr>
          <w:rFonts w:ascii="SimHei" w:hAnsi="SimHei" w:eastAsia="SimHei" w:cs="SimHei"/>
          <w:sz w:val="26"/>
          <w:szCs w:val="26"/>
          <w:b/>
          <w:bCs/>
          <w:spacing w:val="-32"/>
        </w:rPr>
        <w:t>四、获取招标文件的时间、地点、方式及招标文件售价</w:t>
      </w:r>
    </w:p>
    <w:p>
      <w:pPr>
        <w:pStyle w:val="BodyText"/>
        <w:ind w:left="449"/>
        <w:spacing w:before="203" w:line="383" w:lineRule="auto"/>
        <w:rPr>
          <w:sz w:val="23"/>
          <w:szCs w:val="23"/>
        </w:rPr>
      </w:pPr>
      <w:r>
        <w:rPr>
          <w:sz w:val="23"/>
          <w:szCs w:val="23"/>
          <w:spacing w:val="-1"/>
        </w:rPr>
        <w:t>4.1时间： </w:t>
      </w:r>
      <w:r>
        <w:rPr>
          <w:sz w:val="23"/>
          <w:szCs w:val="23"/>
          <w:u w:val="single" w:color="auto"/>
          <w:spacing w:val="-1"/>
        </w:rPr>
        <w:t>2024</w:t>
      </w:r>
      <w:r>
        <w:rPr>
          <w:sz w:val="23"/>
          <w:szCs w:val="23"/>
          <w:spacing w:val="-23"/>
        </w:rPr>
        <w:t xml:space="preserve"> </w:t>
      </w:r>
      <w:r>
        <w:rPr>
          <w:sz w:val="23"/>
          <w:szCs w:val="23"/>
          <w:spacing w:val="-1"/>
        </w:rPr>
        <w:t>年   </w:t>
      </w:r>
      <w:r>
        <w:rPr>
          <w:sz w:val="23"/>
          <w:szCs w:val="23"/>
          <w:u w:val="single" w:color="auto"/>
          <w:spacing w:val="-104"/>
        </w:rPr>
        <w:t xml:space="preserve"> </w:t>
      </w:r>
      <w:r>
        <w:rPr>
          <w:sz w:val="23"/>
          <w:szCs w:val="23"/>
          <w:u w:val="single" w:color="auto"/>
          <w:spacing w:val="-1"/>
        </w:rPr>
        <w:t>01</w:t>
      </w:r>
      <w:r>
        <w:rPr>
          <w:sz w:val="23"/>
          <w:szCs w:val="23"/>
          <w:spacing w:val="46"/>
        </w:rPr>
        <w:t xml:space="preserve"> </w:t>
      </w:r>
      <w:r>
        <w:rPr>
          <w:sz w:val="23"/>
          <w:szCs w:val="23"/>
          <w:spacing w:val="-1"/>
        </w:rPr>
        <w:t>月 </w:t>
      </w:r>
      <w:r>
        <w:rPr>
          <w:sz w:val="23"/>
          <w:szCs w:val="23"/>
          <w:u w:val="single" w:color="auto"/>
          <w:spacing w:val="-1"/>
        </w:rPr>
        <w:t>31</w:t>
      </w:r>
      <w:r>
        <w:rPr>
          <w:sz w:val="23"/>
          <w:szCs w:val="23"/>
          <w:spacing w:val="74"/>
        </w:rPr>
        <w:t xml:space="preserve"> </w:t>
      </w:r>
      <w:r>
        <w:rPr>
          <w:rFonts w:ascii="SimHei" w:hAnsi="SimHei" w:eastAsia="SimHei" w:cs="SimHei"/>
          <w:sz w:val="23"/>
          <w:szCs w:val="23"/>
          <w:spacing w:val="-1"/>
        </w:rPr>
        <w:t>日</w:t>
      </w:r>
      <w:r>
        <w:rPr>
          <w:rFonts w:ascii="SimHei" w:hAnsi="SimHei" w:eastAsia="SimHei" w:cs="SimHei"/>
          <w:sz w:val="23"/>
          <w:szCs w:val="23"/>
          <w:u w:val="single" w:color="auto"/>
          <w:spacing w:val="-1"/>
        </w:rPr>
        <w:t>至2024</w:t>
      </w:r>
      <w:r>
        <w:rPr>
          <w:rFonts w:ascii="SimHei" w:hAnsi="SimHei" w:eastAsia="SimHei" w:cs="SimHei"/>
          <w:sz w:val="23"/>
          <w:szCs w:val="23"/>
          <w:spacing w:val="-1"/>
        </w:rPr>
        <w:t xml:space="preserve"> </w:t>
      </w:r>
      <w:r>
        <w:rPr>
          <w:rFonts w:ascii="SimHei" w:hAnsi="SimHei" w:eastAsia="SimHei" w:cs="SimHei"/>
          <w:sz w:val="23"/>
          <w:szCs w:val="23"/>
          <w:spacing w:val="-1"/>
        </w:rPr>
        <w:t>年</w:t>
      </w:r>
      <w:r>
        <w:rPr>
          <w:rFonts w:ascii="SimHei" w:hAnsi="SimHei" w:eastAsia="SimHei" w:cs="SimHei"/>
          <w:sz w:val="23"/>
          <w:szCs w:val="23"/>
          <w:spacing w:val="-45"/>
        </w:rPr>
        <w:t xml:space="preserve"> </w:t>
      </w:r>
      <w:r>
        <w:rPr>
          <w:rFonts w:ascii="SimHei" w:hAnsi="SimHei" w:eastAsia="SimHei" w:cs="SimHei"/>
          <w:sz w:val="23"/>
          <w:szCs w:val="23"/>
          <w:u w:val="single" w:color="auto"/>
          <w:spacing w:val="-1"/>
        </w:rPr>
        <w:t>02</w:t>
      </w:r>
      <w:r>
        <w:rPr>
          <w:rFonts w:ascii="SimHei" w:hAnsi="SimHei" w:eastAsia="SimHei" w:cs="SimHei"/>
          <w:sz w:val="23"/>
          <w:szCs w:val="23"/>
          <w:spacing w:val="-1"/>
        </w:rPr>
        <w:t xml:space="preserve">  </w:t>
      </w:r>
      <w:r>
        <w:rPr>
          <w:sz w:val="23"/>
          <w:szCs w:val="23"/>
          <w:spacing w:val="-1"/>
        </w:rPr>
        <w:t>月</w:t>
      </w:r>
      <w:r>
        <w:rPr>
          <w:sz w:val="23"/>
          <w:szCs w:val="23"/>
          <w:spacing w:val="-91"/>
        </w:rPr>
        <w:t xml:space="preserve"> </w:t>
      </w:r>
      <w:r>
        <w:rPr>
          <w:sz w:val="23"/>
          <w:szCs w:val="23"/>
          <w:u w:val="single" w:color="auto"/>
          <w:spacing w:val="-105"/>
        </w:rPr>
        <w:t xml:space="preserve"> </w:t>
      </w:r>
      <w:r>
        <w:rPr>
          <w:sz w:val="23"/>
          <w:szCs w:val="23"/>
          <w:u w:val="single" w:color="auto"/>
          <w:spacing w:val="-1"/>
        </w:rPr>
        <w:t>06</w:t>
      </w:r>
      <w:r>
        <w:rPr>
          <w:sz w:val="23"/>
          <w:szCs w:val="23"/>
          <w:spacing w:val="-1"/>
        </w:rPr>
        <w:t xml:space="preserve">  日，每天上午</w:t>
      </w:r>
      <w:r>
        <w:rPr>
          <w:sz w:val="23"/>
          <w:szCs w:val="23"/>
          <w:spacing w:val="-57"/>
        </w:rPr>
        <w:t xml:space="preserve"> </w:t>
      </w:r>
      <w:r>
        <w:rPr>
          <w:sz w:val="23"/>
          <w:szCs w:val="23"/>
          <w:u w:val="single" w:color="auto"/>
          <w:spacing w:val="-1"/>
        </w:rPr>
        <w:t>9:0</w:t>
      </w:r>
      <w:r>
        <w:rPr>
          <w:sz w:val="23"/>
          <w:szCs w:val="23"/>
          <w:u w:val="single" w:color="auto"/>
          <w:spacing w:val="-2"/>
        </w:rPr>
        <w:t>0</w:t>
      </w:r>
      <w:r>
        <w:rPr>
          <w:sz w:val="23"/>
          <w:szCs w:val="23"/>
          <w:spacing w:val="25"/>
        </w:rPr>
        <w:t xml:space="preserve">  </w:t>
      </w:r>
      <w:r>
        <w:rPr>
          <w:sz w:val="23"/>
          <w:szCs w:val="23"/>
          <w:spacing w:val="-2"/>
        </w:rPr>
        <w:t>至</w:t>
      </w:r>
    </w:p>
    <w:p>
      <w:pPr>
        <w:pStyle w:val="BodyText"/>
        <w:ind w:left="20"/>
        <w:spacing w:line="216" w:lineRule="auto"/>
        <w:rPr>
          <w:sz w:val="23"/>
          <w:szCs w:val="23"/>
        </w:rPr>
      </w:pPr>
      <w:r>
        <w:rPr>
          <w:sz w:val="23"/>
          <w:szCs w:val="23"/>
          <w:u w:val="single" w:color="auto"/>
          <w:spacing w:val="9"/>
        </w:rPr>
        <w:t>12:00</w:t>
      </w:r>
      <w:r>
        <w:rPr>
          <w:sz w:val="23"/>
          <w:szCs w:val="23"/>
          <w:spacing w:val="-44"/>
        </w:rPr>
        <w:t xml:space="preserve"> </w:t>
      </w:r>
      <w:r>
        <w:rPr>
          <w:sz w:val="23"/>
          <w:szCs w:val="23"/>
          <w:spacing w:val="9"/>
        </w:rPr>
        <w:t>,</w:t>
      </w:r>
      <w:r>
        <w:rPr>
          <w:sz w:val="23"/>
          <w:szCs w:val="23"/>
          <w:spacing w:val="-44"/>
        </w:rPr>
        <w:t xml:space="preserve"> </w:t>
      </w:r>
      <w:r>
        <w:rPr>
          <w:sz w:val="23"/>
          <w:szCs w:val="23"/>
          <w:spacing w:val="9"/>
        </w:rPr>
        <w:t>下</w:t>
      </w:r>
      <w:r>
        <w:rPr>
          <w:sz w:val="23"/>
          <w:szCs w:val="23"/>
          <w:spacing w:val="-48"/>
        </w:rPr>
        <w:t xml:space="preserve"> </w:t>
      </w:r>
      <w:r>
        <w:rPr>
          <w:sz w:val="23"/>
          <w:szCs w:val="23"/>
          <w:spacing w:val="9"/>
        </w:rPr>
        <w:t>午</w:t>
      </w:r>
      <w:r>
        <w:rPr>
          <w:sz w:val="23"/>
          <w:szCs w:val="23"/>
          <w:spacing w:val="72"/>
        </w:rPr>
        <w:t xml:space="preserve"> </w:t>
      </w:r>
      <w:r>
        <w:rPr>
          <w:sz w:val="23"/>
          <w:szCs w:val="23"/>
          <w:u w:val="single" w:color="auto"/>
          <w:spacing w:val="9"/>
        </w:rPr>
        <w:t>15:00至17:00</w:t>
      </w:r>
      <w:r>
        <w:rPr>
          <w:sz w:val="23"/>
          <w:szCs w:val="23"/>
          <w:spacing w:val="-27"/>
        </w:rPr>
        <w:t xml:space="preserve"> </w:t>
      </w:r>
      <w:r>
        <w:rPr>
          <w:sz w:val="23"/>
          <w:szCs w:val="23"/>
          <w:spacing w:val="9"/>
        </w:rPr>
        <w:t>(北京时间，法定节假日</w:t>
      </w:r>
      <w:r>
        <w:rPr>
          <w:sz w:val="23"/>
          <w:szCs w:val="23"/>
          <w:spacing w:val="8"/>
        </w:rPr>
        <w:t>除外：</w:t>
      </w:r>
    </w:p>
    <w:p>
      <w:pPr>
        <w:pStyle w:val="BodyText"/>
        <w:ind w:left="449"/>
        <w:spacing w:before="179" w:line="224" w:lineRule="auto"/>
        <w:rPr>
          <w:sz w:val="23"/>
          <w:szCs w:val="23"/>
        </w:rPr>
      </w:pPr>
      <w:r>
        <w:rPr>
          <w:sz w:val="23"/>
          <w:szCs w:val="23"/>
        </w:rPr>
        <w:t>4.2地点：</w:t>
      </w:r>
    </w:p>
    <w:p>
      <w:pPr>
        <w:pStyle w:val="BodyText"/>
        <w:ind w:left="20"/>
        <w:spacing w:before="206" w:line="219" w:lineRule="auto"/>
        <w:rPr>
          <w:sz w:val="23"/>
          <w:szCs w:val="23"/>
        </w:rPr>
      </w:pPr>
      <w:r>
        <w:rPr>
          <w:sz w:val="23"/>
          <w:szCs w:val="23"/>
          <w:u w:val="single" w:color="auto"/>
          <w:spacing w:val="15"/>
        </w:rPr>
        <w:t>中慧力祥项目管理有限公司(地址：邵阳市大祥区戴</w:t>
      </w:r>
      <w:r>
        <w:rPr>
          <w:sz w:val="23"/>
          <w:szCs w:val="23"/>
          <w:u w:val="single" w:color="auto"/>
          <w:spacing w:val="14"/>
        </w:rPr>
        <w:t>家路翡翠花园B栋1号)</w:t>
      </w:r>
    </w:p>
    <w:p>
      <w:pPr>
        <w:pStyle w:val="BodyText"/>
        <w:ind w:left="449"/>
        <w:spacing w:before="140" w:line="221" w:lineRule="auto"/>
        <w:rPr>
          <w:sz w:val="26"/>
          <w:szCs w:val="26"/>
        </w:rPr>
      </w:pPr>
      <w:r>
        <w:rPr>
          <w:sz w:val="26"/>
          <w:szCs w:val="26"/>
          <w:spacing w:val="-16"/>
        </w:rPr>
        <w:t>4.3方式：</w:t>
      </w:r>
    </w:p>
    <w:p>
      <w:pPr>
        <w:pStyle w:val="BodyText"/>
        <w:ind w:left="20"/>
        <w:spacing w:before="146" w:line="348" w:lineRule="auto"/>
        <w:rPr>
          <w:sz w:val="26"/>
          <w:szCs w:val="26"/>
        </w:rPr>
      </w:pPr>
      <w:r>
        <w:rPr>
          <w:sz w:val="26"/>
          <w:szCs w:val="26"/>
          <w:u w:val="single" w:color="auto"/>
          <w:spacing w:val="-19"/>
        </w:rPr>
        <w:t>持律师事务所执业证书复印件、负责人身份证明(或者授权委托书</w:t>
      </w:r>
      <w:r>
        <w:rPr>
          <w:sz w:val="26"/>
          <w:szCs w:val="26"/>
          <w:u w:val="single" w:color="auto"/>
          <w:spacing w:val="-20"/>
        </w:rPr>
        <w:t>并附负责人身份证</w:t>
      </w:r>
    </w:p>
    <w:p>
      <w:pPr>
        <w:pStyle w:val="BodyText"/>
        <w:ind w:left="20"/>
        <w:spacing w:before="1" w:line="218" w:lineRule="auto"/>
        <w:rPr>
          <w:sz w:val="26"/>
          <w:szCs w:val="26"/>
        </w:rPr>
      </w:pPr>
      <w:r>
        <w:rPr>
          <w:sz w:val="26"/>
          <w:szCs w:val="26"/>
          <w:u w:val="single" w:color="auto"/>
          <w:spacing w:val="-13"/>
        </w:rPr>
        <w:t>明)、个人身份证原件获取。(报名资料需加盖投标人单位公章)。</w:t>
      </w:r>
      <w:r>
        <w:rPr>
          <w:sz w:val="26"/>
          <w:szCs w:val="26"/>
          <w:u w:val="single" w:color="auto"/>
          <w:spacing w:val="9"/>
        </w:rPr>
        <w:t xml:space="preserve">  </w:t>
      </w:r>
    </w:p>
    <w:p>
      <w:pPr>
        <w:pStyle w:val="BodyText"/>
        <w:ind w:left="449"/>
        <w:spacing w:before="170" w:line="462" w:lineRule="exact"/>
        <w:rPr>
          <w:sz w:val="23"/>
          <w:szCs w:val="23"/>
        </w:rPr>
      </w:pPr>
      <w:r>
        <w:rPr>
          <w:sz w:val="23"/>
          <w:szCs w:val="23"/>
          <w:spacing w:val="9"/>
          <w:position w:val="17"/>
        </w:rPr>
        <w:t>4.4招标文件每套售价400元，售后不退。可选择现金、金融机构转账方式购买招</w:t>
      </w:r>
    </w:p>
    <w:p>
      <w:pPr>
        <w:pStyle w:val="BodyText"/>
        <w:ind w:left="20"/>
        <w:spacing w:line="219" w:lineRule="auto"/>
        <w:rPr>
          <w:sz w:val="23"/>
          <w:szCs w:val="23"/>
        </w:rPr>
      </w:pPr>
      <w:r>
        <w:rPr>
          <w:sz w:val="23"/>
          <w:szCs w:val="23"/>
          <w:spacing w:val="-1"/>
        </w:rPr>
        <w:t>标文件。</w:t>
      </w:r>
    </w:p>
    <w:p>
      <w:pPr>
        <w:ind w:left="453"/>
        <w:spacing w:before="182" w:line="220" w:lineRule="auto"/>
        <w:outlineLvl w:val="0"/>
        <w:rPr>
          <w:rFonts w:ascii="SimHei" w:hAnsi="SimHei" w:eastAsia="SimHei" w:cs="SimHei"/>
          <w:sz w:val="26"/>
          <w:szCs w:val="26"/>
        </w:rPr>
      </w:pPr>
      <w:r>
        <w:rPr>
          <w:rFonts w:ascii="SimHei" w:hAnsi="SimHei" w:eastAsia="SimHei" w:cs="SimHei"/>
          <w:sz w:val="26"/>
          <w:szCs w:val="26"/>
          <w:b/>
          <w:bCs/>
          <w:spacing w:val="-32"/>
        </w:rPr>
        <w:t>五、投标截止时间、开标时间及地点</w:t>
      </w:r>
    </w:p>
    <w:p>
      <w:pPr>
        <w:pStyle w:val="BodyText"/>
        <w:ind w:left="449"/>
        <w:spacing w:before="280" w:line="220" w:lineRule="auto"/>
        <w:rPr>
          <w:rFonts w:ascii="SimHei" w:hAnsi="SimHei" w:eastAsia="SimHei" w:cs="SimHei"/>
          <w:sz w:val="26"/>
          <w:szCs w:val="26"/>
        </w:rPr>
      </w:pPr>
      <w:r>
        <w:rPr>
          <w:rFonts w:ascii="SimHei" w:hAnsi="SimHei" w:eastAsia="SimHei" w:cs="SimHei"/>
          <w:sz w:val="26"/>
          <w:szCs w:val="26"/>
          <w:spacing w:val="-22"/>
        </w:rPr>
        <w:t>5.1</w:t>
      </w:r>
      <w:r>
        <w:rPr>
          <w:rFonts w:ascii="SimHei" w:hAnsi="SimHei" w:eastAsia="SimHei" w:cs="SimHei"/>
          <w:sz w:val="26"/>
          <w:szCs w:val="26"/>
          <w:spacing w:val="11"/>
        </w:rPr>
        <w:t xml:space="preserve">    </w:t>
      </w:r>
      <w:r>
        <w:rPr>
          <w:rFonts w:ascii="SimHei" w:hAnsi="SimHei" w:eastAsia="SimHei" w:cs="SimHei"/>
          <w:sz w:val="26"/>
          <w:szCs w:val="26"/>
          <w:spacing w:val="-22"/>
        </w:rPr>
        <w:t>提交投标</w:t>
      </w:r>
      <w:r>
        <w:rPr>
          <w:rFonts w:ascii="SimHei" w:hAnsi="SimHei" w:eastAsia="SimHei" w:cs="SimHei"/>
          <w:sz w:val="26"/>
          <w:szCs w:val="26"/>
          <w:b/>
          <w:bCs/>
          <w:spacing w:val="-22"/>
        </w:rPr>
        <w:t>文件的截止</w:t>
      </w:r>
      <w:r>
        <w:rPr>
          <w:rFonts w:ascii="SimHei" w:hAnsi="SimHei" w:eastAsia="SimHei" w:cs="SimHei"/>
          <w:sz w:val="26"/>
          <w:szCs w:val="26"/>
          <w:spacing w:val="-22"/>
        </w:rPr>
        <w:t>时间：</w:t>
      </w:r>
      <w:r>
        <w:rPr>
          <w:rFonts w:ascii="SimHei" w:hAnsi="SimHei" w:eastAsia="SimHei" w:cs="SimHei"/>
          <w:sz w:val="26"/>
          <w:szCs w:val="26"/>
          <w:u w:val="single" w:color="auto"/>
          <w:spacing w:val="-22"/>
        </w:rPr>
        <w:t>2024</w:t>
      </w:r>
      <w:r>
        <w:rPr>
          <w:rFonts w:ascii="SimHei" w:hAnsi="SimHei" w:eastAsia="SimHei" w:cs="SimHei"/>
          <w:sz w:val="26"/>
          <w:szCs w:val="26"/>
          <w:spacing w:val="-22"/>
        </w:rPr>
        <w:t>年</w:t>
      </w:r>
      <w:r>
        <w:rPr>
          <w:rFonts w:ascii="SimHei" w:hAnsi="SimHei" w:eastAsia="SimHei" w:cs="SimHei"/>
          <w:sz w:val="26"/>
          <w:szCs w:val="26"/>
          <w:spacing w:val="79"/>
        </w:rPr>
        <w:t xml:space="preserve"> </w:t>
      </w:r>
      <w:r>
        <w:rPr>
          <w:sz w:val="26"/>
          <w:szCs w:val="26"/>
          <w:u w:val="single" w:color="auto"/>
          <w:spacing w:val="-118"/>
        </w:rPr>
        <w:t xml:space="preserve"> </w:t>
      </w:r>
      <w:r>
        <w:rPr>
          <w:sz w:val="26"/>
          <w:szCs w:val="26"/>
          <w:u w:val="single" w:color="auto"/>
          <w:spacing w:val="-22"/>
        </w:rPr>
        <w:t>02</w:t>
      </w:r>
      <w:r>
        <w:rPr>
          <w:sz w:val="26"/>
          <w:szCs w:val="26"/>
          <w:spacing w:val="22"/>
        </w:rPr>
        <w:t xml:space="preserve"> </w:t>
      </w:r>
      <w:r>
        <w:rPr>
          <w:rFonts w:ascii="SimHei" w:hAnsi="SimHei" w:eastAsia="SimHei" w:cs="SimHei"/>
          <w:sz w:val="26"/>
          <w:szCs w:val="26"/>
          <w:spacing w:val="-22"/>
        </w:rPr>
        <w:t>月</w:t>
      </w:r>
      <w:r>
        <w:rPr>
          <w:rFonts w:ascii="SimHei" w:hAnsi="SimHei" w:eastAsia="SimHei" w:cs="SimHei"/>
          <w:sz w:val="26"/>
          <w:szCs w:val="26"/>
          <w:spacing w:val="27"/>
        </w:rPr>
        <w:t xml:space="preserve"> </w:t>
      </w:r>
      <w:r>
        <w:rPr>
          <w:sz w:val="26"/>
          <w:szCs w:val="26"/>
          <w:u w:val="single" w:color="auto"/>
          <w:spacing w:val="-22"/>
        </w:rPr>
        <w:t>27</w:t>
      </w:r>
      <w:r>
        <w:rPr>
          <w:sz w:val="26"/>
          <w:szCs w:val="26"/>
          <w:spacing w:val="36"/>
        </w:rPr>
        <w:t xml:space="preserve"> </w:t>
      </w:r>
      <w:r>
        <w:rPr>
          <w:rFonts w:ascii="SimHei" w:hAnsi="SimHei" w:eastAsia="SimHei" w:cs="SimHei"/>
          <w:sz w:val="26"/>
          <w:szCs w:val="26"/>
          <w:spacing w:val="-22"/>
        </w:rPr>
        <w:t>日</w:t>
      </w:r>
      <w:r>
        <w:rPr>
          <w:rFonts w:ascii="SimHei" w:hAnsi="SimHei" w:eastAsia="SimHei" w:cs="SimHei"/>
          <w:sz w:val="26"/>
          <w:szCs w:val="26"/>
          <w:u w:val="single" w:color="auto"/>
          <w:spacing w:val="-23"/>
        </w:rPr>
        <w:t>09时30</w:t>
      </w:r>
      <w:r>
        <w:rPr>
          <w:rFonts w:ascii="SimHei" w:hAnsi="SimHei" w:eastAsia="SimHei" w:cs="SimHei"/>
          <w:sz w:val="26"/>
          <w:szCs w:val="26"/>
          <w:spacing w:val="-23"/>
        </w:rPr>
        <w:t>分(北京时间)</w:t>
      </w:r>
    </w:p>
    <w:p>
      <w:pPr>
        <w:pStyle w:val="BodyText"/>
        <w:ind w:left="449"/>
        <w:spacing w:before="194" w:line="183" w:lineRule="auto"/>
        <w:rPr>
          <w:sz w:val="26"/>
          <w:szCs w:val="26"/>
        </w:rPr>
      </w:pPr>
      <w:r>
        <w:rPr>
          <w:sz w:val="26"/>
          <w:szCs w:val="26"/>
          <w:spacing w:val="-4"/>
        </w:rPr>
        <w:t>5.2</w:t>
      </w:r>
    </w:p>
    <w:p>
      <w:pPr>
        <w:ind w:left="23"/>
        <w:spacing w:before="169" w:line="222" w:lineRule="auto"/>
        <w:rPr>
          <w:rFonts w:ascii="SimHei" w:hAnsi="SimHei" w:eastAsia="SimHei" w:cs="SimHei"/>
          <w:sz w:val="23"/>
          <w:szCs w:val="23"/>
        </w:rPr>
      </w:pPr>
      <w:r>
        <w:rPr>
          <w:rFonts w:ascii="SimHei" w:hAnsi="SimHei" w:eastAsia="SimHei" w:cs="SimHei"/>
          <w:sz w:val="23"/>
          <w:szCs w:val="23"/>
          <w:b/>
          <w:bCs/>
        </w:rPr>
        <w:t>投标地点：</w:t>
      </w:r>
      <w:r>
        <w:rPr>
          <w:rFonts w:ascii="SimHei" w:hAnsi="SimHei" w:eastAsia="SimHei" w:cs="SimHei"/>
          <w:sz w:val="23"/>
          <w:szCs w:val="23"/>
          <w:b/>
          <w:bCs/>
          <w:u w:val="single" w:color="auto"/>
        </w:rPr>
        <w:t>中慧力祥项目管理有限公司(地址：邵阳市大祥区戴家路翡翠花园B栋1号)。</w:t>
      </w:r>
      <w:r>
        <w:rPr>
          <w:rFonts w:ascii="SimHei" w:hAnsi="SimHei" w:eastAsia="SimHei" w:cs="SimHei"/>
          <w:sz w:val="23"/>
          <w:szCs w:val="23"/>
          <w:u w:val="single" w:color="auto"/>
          <w:spacing w:val="3"/>
        </w:rPr>
        <w:t xml:space="preserve">  </w:t>
      </w:r>
    </w:p>
    <w:p>
      <w:pPr>
        <w:pStyle w:val="BodyText"/>
        <w:ind w:left="449"/>
        <w:spacing w:before="123" w:line="224" w:lineRule="auto"/>
        <w:rPr>
          <w:rFonts w:ascii="SimHei" w:hAnsi="SimHei" w:eastAsia="SimHei" w:cs="SimHei"/>
          <w:sz w:val="23"/>
          <w:szCs w:val="23"/>
        </w:rPr>
      </w:pPr>
      <w:r>
        <w:rPr>
          <w:rFonts w:ascii="SimHei" w:hAnsi="SimHei" w:eastAsia="SimHei" w:cs="SimHei"/>
          <w:sz w:val="23"/>
          <w:szCs w:val="23"/>
          <w:spacing w:val="-9"/>
        </w:rPr>
        <w:t>5.3</w:t>
      </w:r>
      <w:r>
        <w:rPr>
          <w:rFonts w:ascii="SimHei" w:hAnsi="SimHei" w:eastAsia="SimHei" w:cs="SimHei"/>
          <w:sz w:val="23"/>
          <w:szCs w:val="23"/>
          <w:spacing w:val="52"/>
        </w:rPr>
        <w:t xml:space="preserve"> </w:t>
      </w:r>
      <w:r>
        <w:rPr>
          <w:rFonts w:ascii="SimHei" w:hAnsi="SimHei" w:eastAsia="SimHei" w:cs="SimHei"/>
          <w:sz w:val="23"/>
          <w:szCs w:val="23"/>
          <w:spacing w:val="-9"/>
        </w:rPr>
        <w:t>开</w:t>
      </w:r>
      <w:r>
        <w:rPr>
          <w:sz w:val="23"/>
          <w:szCs w:val="23"/>
          <w:spacing w:val="-9"/>
        </w:rPr>
        <w:t>标时间</w:t>
      </w:r>
      <w:r>
        <w:rPr>
          <w:rFonts w:ascii="SimHei" w:hAnsi="SimHei" w:eastAsia="SimHei" w:cs="SimHei"/>
          <w:sz w:val="23"/>
          <w:szCs w:val="23"/>
          <w:spacing w:val="-9"/>
        </w:rPr>
        <w:t>：</w:t>
      </w:r>
      <w:r>
        <w:rPr>
          <w:rFonts w:ascii="SimHei" w:hAnsi="SimHei" w:eastAsia="SimHei" w:cs="SimHei"/>
          <w:sz w:val="23"/>
          <w:szCs w:val="23"/>
          <w:u w:val="single" w:color="auto"/>
          <w:spacing w:val="-9"/>
        </w:rPr>
        <w:t>2024</w:t>
      </w:r>
      <w:r>
        <w:rPr>
          <w:rFonts w:ascii="YouYuan" w:hAnsi="YouYuan" w:eastAsia="YouYuan" w:cs="YouYuan"/>
          <w:sz w:val="23"/>
          <w:szCs w:val="23"/>
          <w:spacing w:val="-9"/>
        </w:rPr>
        <w:t>年</w:t>
      </w:r>
      <w:r>
        <w:rPr>
          <w:rFonts w:ascii="YouYuan" w:hAnsi="YouYuan" w:eastAsia="YouYuan" w:cs="YouYuan"/>
          <w:sz w:val="23"/>
          <w:szCs w:val="23"/>
          <w:spacing w:val="86"/>
        </w:rPr>
        <w:t xml:space="preserve"> </w:t>
      </w:r>
      <w:r>
        <w:rPr>
          <w:sz w:val="23"/>
          <w:szCs w:val="23"/>
          <w:u w:val="single" w:color="auto"/>
          <w:spacing w:val="-104"/>
        </w:rPr>
        <w:t xml:space="preserve"> </w:t>
      </w:r>
      <w:r>
        <w:rPr>
          <w:sz w:val="23"/>
          <w:szCs w:val="23"/>
          <w:u w:val="single" w:color="auto"/>
          <w:spacing w:val="-9"/>
        </w:rPr>
        <w:t>02</w:t>
      </w:r>
      <w:r>
        <w:rPr>
          <w:sz w:val="23"/>
          <w:szCs w:val="23"/>
          <w:spacing w:val="86"/>
        </w:rPr>
        <w:t xml:space="preserve"> </w:t>
      </w:r>
      <w:r>
        <w:rPr>
          <w:rFonts w:ascii="SimHei" w:hAnsi="SimHei" w:eastAsia="SimHei" w:cs="SimHei"/>
          <w:sz w:val="23"/>
          <w:szCs w:val="23"/>
          <w:u w:val="single" w:color="auto"/>
          <w:spacing w:val="-9"/>
        </w:rPr>
        <w:t>月</w:t>
      </w:r>
      <w:r>
        <w:rPr>
          <w:rFonts w:ascii="SimHei" w:hAnsi="SimHei" w:eastAsia="SimHei" w:cs="SimHei"/>
          <w:sz w:val="23"/>
          <w:szCs w:val="23"/>
          <w:u w:val="single" w:color="auto"/>
          <w:spacing w:val="-9"/>
        </w:rPr>
        <w:t>27</w:t>
      </w:r>
      <w:r>
        <w:rPr>
          <w:rFonts w:ascii="SimHei" w:hAnsi="SimHei" w:eastAsia="SimHei" w:cs="SimHei"/>
          <w:sz w:val="23"/>
          <w:szCs w:val="23"/>
          <w:spacing w:val="17"/>
        </w:rPr>
        <w:t xml:space="preserve">   </w:t>
      </w:r>
      <w:r>
        <w:rPr>
          <w:rFonts w:ascii="SimHei" w:hAnsi="SimHei" w:eastAsia="SimHei" w:cs="SimHei"/>
          <w:sz w:val="23"/>
          <w:szCs w:val="23"/>
          <w:spacing w:val="-9"/>
        </w:rPr>
        <w:t>日</w:t>
      </w:r>
      <w:r>
        <w:rPr>
          <w:rFonts w:ascii="SimHei" w:hAnsi="SimHei" w:eastAsia="SimHei" w:cs="SimHei"/>
          <w:sz w:val="23"/>
          <w:szCs w:val="23"/>
          <w:u w:val="single" w:color="auto"/>
          <w:spacing w:val="-9"/>
        </w:rPr>
        <w:t>09时30</w:t>
      </w:r>
      <w:r>
        <w:rPr>
          <w:rFonts w:ascii="SimHei" w:hAnsi="SimHei" w:eastAsia="SimHei" w:cs="SimHei"/>
          <w:sz w:val="23"/>
          <w:szCs w:val="23"/>
          <w:spacing w:val="-9"/>
        </w:rPr>
        <w:t>分</w:t>
      </w:r>
      <w:r>
        <w:rPr>
          <w:rFonts w:ascii="SimHei" w:hAnsi="SimHei" w:eastAsia="SimHei" w:cs="SimHei"/>
          <w:sz w:val="23"/>
          <w:szCs w:val="23"/>
          <w:b/>
          <w:bCs/>
          <w:spacing w:val="-9"/>
        </w:rPr>
        <w:t>(北京</w:t>
      </w:r>
      <w:r>
        <w:rPr>
          <w:rFonts w:ascii="SimHei" w:hAnsi="SimHei" w:eastAsia="SimHei" w:cs="SimHei"/>
          <w:sz w:val="23"/>
          <w:szCs w:val="23"/>
          <w:spacing w:val="-9"/>
        </w:rPr>
        <w:t>时间)</w:t>
      </w:r>
    </w:p>
    <w:p>
      <w:pPr>
        <w:pStyle w:val="BodyText"/>
        <w:ind w:left="449"/>
        <w:spacing w:before="158" w:line="223" w:lineRule="auto"/>
        <w:rPr>
          <w:rFonts w:ascii="SimHei" w:hAnsi="SimHei" w:eastAsia="SimHei" w:cs="SimHei"/>
          <w:sz w:val="26"/>
          <w:szCs w:val="26"/>
        </w:rPr>
      </w:pPr>
      <w:r>
        <w:rPr>
          <w:sz w:val="26"/>
          <w:szCs w:val="26"/>
          <w:spacing w:val="-14"/>
        </w:rPr>
        <w:t>5.4     </w:t>
      </w:r>
      <w:r>
        <w:rPr>
          <w:rFonts w:ascii="SimHei" w:hAnsi="SimHei" w:eastAsia="SimHei" w:cs="SimHei"/>
          <w:sz w:val="26"/>
          <w:szCs w:val="26"/>
          <w:spacing w:val="-14"/>
        </w:rPr>
        <w:t>开标地点：</w:t>
      </w:r>
    </w:p>
    <w:p>
      <w:pPr>
        <w:spacing w:before="172" w:line="222" w:lineRule="auto"/>
        <w:rPr>
          <w:rFonts w:ascii="SimHei" w:hAnsi="SimHei" w:eastAsia="SimHei" w:cs="SimHei"/>
          <w:sz w:val="23"/>
          <w:szCs w:val="23"/>
        </w:rPr>
      </w:pPr>
      <w:r>
        <w:rPr>
          <w:rFonts w:ascii="SimHei" w:hAnsi="SimHei" w:eastAsia="SimHei" w:cs="SimHei"/>
          <w:sz w:val="23"/>
          <w:szCs w:val="23"/>
          <w:u w:val="single" w:color="auto"/>
          <w:spacing w:val="4"/>
        </w:rPr>
        <w:t>中慧力祥项目管理有限公司(地址：邵阳市大祥区戴家路翡翠花园B栋1号)。</w:t>
      </w:r>
      <w:r>
        <w:rPr>
          <w:rFonts w:ascii="SimHei" w:hAnsi="SimHei" w:eastAsia="SimHei" w:cs="SimHei"/>
          <w:sz w:val="23"/>
          <w:szCs w:val="23"/>
          <w:u w:val="single" w:color="auto"/>
          <w:spacing w:val="4"/>
        </w:rPr>
        <w:t xml:space="preserve">  </w:t>
      </w:r>
    </w:p>
    <w:p>
      <w:pPr>
        <w:spacing w:line="444" w:lineRule="auto"/>
        <w:rPr>
          <w:rFonts w:ascii="Arial"/>
          <w:sz w:val="21"/>
        </w:rPr>
      </w:pPr>
      <w:r/>
    </w:p>
    <w:p>
      <w:pPr>
        <w:pStyle w:val="BodyText"/>
        <w:ind w:left="453"/>
        <w:spacing w:before="76" w:line="220" w:lineRule="auto"/>
        <w:outlineLvl w:val="1"/>
        <w:rPr>
          <w:sz w:val="23"/>
          <w:szCs w:val="23"/>
        </w:rPr>
      </w:pPr>
      <w:r>
        <w:rPr>
          <w:sz w:val="23"/>
          <w:szCs w:val="23"/>
          <w:b/>
          <w:bCs/>
          <w:spacing w:val="-7"/>
        </w:rPr>
        <w:t>六、询问及质疑：</w:t>
      </w:r>
    </w:p>
    <w:p>
      <w:pPr>
        <w:pStyle w:val="BodyText"/>
        <w:ind w:left="449"/>
        <w:spacing w:before="308" w:line="450" w:lineRule="exact"/>
        <w:rPr>
          <w:sz w:val="23"/>
          <w:szCs w:val="23"/>
        </w:rPr>
      </w:pPr>
      <w:r>
        <w:rPr>
          <w:sz w:val="23"/>
          <w:szCs w:val="23"/>
          <w:spacing w:val="8"/>
          <w:position w:val="16"/>
        </w:rPr>
        <w:t>1、</w:t>
      </w:r>
      <w:r>
        <w:rPr>
          <w:sz w:val="23"/>
          <w:szCs w:val="23"/>
          <w:spacing w:val="-45"/>
          <w:position w:val="16"/>
        </w:rPr>
        <w:t xml:space="preserve"> </w:t>
      </w:r>
      <w:r>
        <w:rPr>
          <w:sz w:val="23"/>
          <w:szCs w:val="23"/>
          <w:spacing w:val="8"/>
          <w:position w:val="16"/>
        </w:rPr>
        <w:t>投标人对采购活动事项如有疑问的，可以向采购人、采购代理机构提出询问</w:t>
      </w:r>
    </w:p>
    <w:p>
      <w:pPr>
        <w:pStyle w:val="BodyText"/>
        <w:ind w:left="20"/>
        <w:spacing w:line="218" w:lineRule="auto"/>
        <w:rPr>
          <w:sz w:val="23"/>
          <w:szCs w:val="23"/>
        </w:rPr>
      </w:pPr>
      <w:r>
        <w:rPr>
          <w:sz w:val="23"/>
          <w:szCs w:val="23"/>
          <w:spacing w:val="7"/>
        </w:rPr>
        <w:t>。采购人、采购代理机构将在3个工作日内作出答复。</w:t>
      </w:r>
    </w:p>
    <w:p>
      <w:pPr>
        <w:pStyle w:val="BodyText"/>
        <w:ind w:left="449"/>
        <w:spacing w:before="169" w:line="439" w:lineRule="exact"/>
        <w:rPr>
          <w:sz w:val="23"/>
          <w:szCs w:val="23"/>
        </w:rPr>
      </w:pPr>
      <w:r>
        <w:rPr>
          <w:sz w:val="23"/>
          <w:szCs w:val="23"/>
          <w:spacing w:val="8"/>
          <w:position w:val="15"/>
        </w:rPr>
        <w:t>2、</w:t>
      </w:r>
      <w:r>
        <w:rPr>
          <w:sz w:val="23"/>
          <w:szCs w:val="23"/>
          <w:spacing w:val="-37"/>
          <w:position w:val="15"/>
        </w:rPr>
        <w:t xml:space="preserve"> </w:t>
      </w:r>
      <w:r>
        <w:rPr>
          <w:sz w:val="23"/>
          <w:szCs w:val="23"/>
          <w:spacing w:val="8"/>
          <w:position w:val="15"/>
        </w:rPr>
        <w:t>投标人认为招标文件使自己的合法权益受到损害的，可以在收</w:t>
      </w:r>
      <w:r>
        <w:rPr>
          <w:sz w:val="23"/>
          <w:szCs w:val="23"/>
          <w:spacing w:val="7"/>
          <w:position w:val="15"/>
        </w:rPr>
        <w:t>到招标文件之</w:t>
      </w:r>
    </w:p>
    <w:p>
      <w:pPr>
        <w:pStyle w:val="BodyText"/>
        <w:ind w:left="20"/>
        <w:spacing w:before="1" w:line="218" w:lineRule="auto"/>
        <w:rPr>
          <w:sz w:val="23"/>
          <w:szCs w:val="23"/>
        </w:rPr>
      </w:pPr>
      <w:r>
        <w:rPr>
          <w:sz w:val="23"/>
          <w:szCs w:val="23"/>
          <w:spacing w:val="7"/>
        </w:rPr>
        <w:t>日起7个工作日内，以书面形式向采购人、采购代理机构提出质疑。</w:t>
      </w:r>
    </w:p>
    <w:p>
      <w:pPr>
        <w:spacing w:line="218" w:lineRule="auto"/>
        <w:sectPr>
          <w:pgSz w:w="12100" w:h="16980"/>
          <w:pgMar w:top="1443" w:right="1608" w:bottom="0" w:left="1479" w:header="0" w:footer="0" w:gutter="0"/>
        </w:sectPr>
        <w:rPr>
          <w:sz w:val="23"/>
          <w:szCs w:val="23"/>
        </w:rPr>
      </w:pPr>
    </w:p>
    <w:p>
      <w:pPr>
        <w:spacing w:line="325" w:lineRule="auto"/>
        <w:rPr>
          <w:rFonts w:ascii="Arial"/>
          <w:sz w:val="21"/>
        </w:rPr>
      </w:pPr>
      <w:r>
        <w:drawing>
          <wp:anchor distT="0" distB="0" distL="0" distR="0" simplePos="0" relativeHeight="251663360" behindDoc="0" locked="0" layoutInCell="0" allowOverlap="1">
            <wp:simplePos x="0" y="0"/>
            <wp:positionH relativeFrom="page">
              <wp:posOffset>7383198</wp:posOffset>
            </wp:positionH>
            <wp:positionV relativeFrom="page">
              <wp:posOffset>3059573</wp:posOffset>
            </wp:positionV>
            <wp:extent cx="217714" cy="985837"/>
            <wp:effectExtent l="0" t="0" r="0" b="0"/>
            <wp:wrapNone/>
            <wp:docPr id="14" name="IM 14"/>
            <wp:cNvGraphicFramePr/>
            <a:graphic>
              <a:graphicData uri="http://schemas.openxmlformats.org/drawingml/2006/picture">
                <pic:pic>
                  <pic:nvPicPr>
                    <pic:cNvPr id="14" name="IM 14"/>
                    <pic:cNvPicPr/>
                  </pic:nvPicPr>
                  <pic:blipFill>
                    <a:blip r:embed="rId7"/>
                    <a:stretch>
                      <a:fillRect/>
                    </a:stretch>
                  </pic:blipFill>
                  <pic:spPr>
                    <a:xfrm rot="0">
                      <a:off x="0" y="0"/>
                      <a:ext cx="217714" cy="985837"/>
                    </a:xfrm>
                    <a:prstGeom prst="rect">
                      <a:avLst/>
                    </a:prstGeom>
                  </pic:spPr>
                </pic:pic>
              </a:graphicData>
            </a:graphic>
          </wp:anchor>
        </w:drawing>
      </w:r>
      <w:r/>
    </w:p>
    <w:p>
      <w:pPr>
        <w:spacing w:line="326" w:lineRule="auto"/>
        <w:rPr>
          <w:rFonts w:ascii="Arial"/>
          <w:sz w:val="21"/>
        </w:rPr>
      </w:pPr>
      <w:r/>
    </w:p>
    <w:p>
      <w:pPr>
        <w:ind w:left="192"/>
        <w:spacing w:before="78" w:line="222" w:lineRule="auto"/>
        <w:outlineLvl w:val="1"/>
        <w:rPr>
          <w:rFonts w:ascii="SimHei" w:hAnsi="SimHei" w:eastAsia="SimHei" w:cs="SimHei"/>
          <w:sz w:val="24"/>
          <w:szCs w:val="24"/>
        </w:rPr>
      </w:pPr>
      <w:r>
        <w:rPr>
          <w:rFonts w:ascii="SimHei" w:hAnsi="SimHei" w:eastAsia="SimHei" w:cs="SimHei"/>
          <w:sz w:val="24"/>
          <w:szCs w:val="24"/>
          <w:b/>
          <w:bCs/>
          <w:spacing w:val="-7"/>
        </w:rPr>
        <w:t>七、采购项目联系人姓名和电话</w:t>
      </w:r>
    </w:p>
    <w:p>
      <w:pPr>
        <w:pStyle w:val="BodyText"/>
        <w:ind w:left="189"/>
        <w:spacing w:before="294" w:line="219" w:lineRule="auto"/>
        <w:rPr/>
      </w:pPr>
      <w:r>
        <w:rPr>
          <w:spacing w:val="1"/>
        </w:rPr>
        <w:t>1.采购人信息</w:t>
      </w:r>
    </w:p>
    <w:p>
      <w:pPr>
        <w:pStyle w:val="BodyText"/>
        <w:ind w:left="189"/>
        <w:spacing w:before="156" w:line="450" w:lineRule="exact"/>
        <w:rPr/>
      </w:pPr>
      <w:r>
        <w:rPr>
          <w:position w:val="15"/>
        </w:rPr>
        <w:t>名  称：湖南银行股份有限公司邵阳分行</w:t>
      </w:r>
    </w:p>
    <w:p>
      <w:pPr>
        <w:pStyle w:val="BodyText"/>
        <w:ind w:left="189"/>
        <w:spacing w:line="219" w:lineRule="auto"/>
        <w:rPr/>
      </w:pPr>
      <w:r>
        <w:rPr/>
        <w:t>地</w:t>
      </w:r>
      <w:r>
        <w:rPr>
          <w:spacing w:val="119"/>
        </w:rPr>
        <w:t xml:space="preserve"> </w:t>
      </w:r>
      <w:r>
        <w:rPr/>
        <w:t>址：邵阳市大祥区曹婆井</w:t>
      </w:r>
    </w:p>
    <w:p>
      <w:pPr>
        <w:pStyle w:val="BodyText"/>
        <w:ind w:left="189"/>
        <w:spacing w:before="135" w:line="219" w:lineRule="auto"/>
        <w:rPr/>
      </w:pPr>
      <w:r>
        <w:rPr>
          <w:spacing w:val="-2"/>
        </w:rPr>
        <w:t>联系人：李女士</w:t>
      </w:r>
    </w:p>
    <w:p>
      <w:pPr>
        <w:pStyle w:val="BodyText"/>
        <w:ind w:left="189"/>
        <w:spacing w:before="138" w:line="456" w:lineRule="exact"/>
        <w:rPr/>
      </w:pPr>
      <w:r>
        <w:rPr>
          <w:spacing w:val="-1"/>
          <w:position w:val="16"/>
        </w:rPr>
        <w:t>电</w:t>
      </w:r>
      <w:r>
        <w:rPr>
          <w:spacing w:val="118"/>
          <w:position w:val="16"/>
        </w:rPr>
        <w:t xml:space="preserve"> </w:t>
      </w:r>
      <w:r>
        <w:rPr>
          <w:spacing w:val="-1"/>
          <w:position w:val="16"/>
        </w:rPr>
        <w:t>话：0739-5360458</w:t>
      </w:r>
    </w:p>
    <w:p>
      <w:pPr>
        <w:pStyle w:val="BodyText"/>
        <w:ind w:left="189"/>
        <w:spacing w:before="1" w:line="218" w:lineRule="auto"/>
        <w:rPr/>
      </w:pPr>
      <w:r>
        <w:rPr>
          <w:spacing w:val="-1"/>
        </w:rPr>
        <w:t>2.采购代理机构信息</w:t>
      </w:r>
    </w:p>
    <w:p>
      <w:pPr>
        <w:pStyle w:val="BodyText"/>
        <w:ind w:left="189"/>
        <w:spacing w:before="157" w:line="219" w:lineRule="auto"/>
        <w:rPr/>
      </w:pPr>
      <w:r>
        <w:rPr/>
        <w:t>名  称：中慧力祥项目管理有限公司</w:t>
      </w:r>
    </w:p>
    <w:p>
      <w:pPr>
        <w:pStyle w:val="BodyText"/>
        <w:ind w:left="189"/>
        <w:spacing w:before="145" w:line="440" w:lineRule="exact"/>
        <w:rPr/>
      </w:pPr>
      <w:r>
        <w:rPr>
          <w:spacing w:val="-2"/>
          <w:position w:val="15"/>
        </w:rPr>
        <w:t>地  址：邵阳市大祥区戴家路翡翠花园</w:t>
      </w:r>
      <w:r>
        <w:rPr>
          <w:rFonts w:ascii="Times New Roman" w:hAnsi="Times New Roman" w:eastAsia="Times New Roman" w:cs="Times New Roman"/>
          <w:spacing w:val="-2"/>
          <w:position w:val="15"/>
        </w:rPr>
        <w:t>B</w:t>
      </w:r>
      <w:r>
        <w:rPr>
          <w:spacing w:val="-2"/>
          <w:position w:val="15"/>
        </w:rPr>
        <w:t>栋1号</w:t>
      </w:r>
    </w:p>
    <w:p>
      <w:pPr>
        <w:pStyle w:val="BodyText"/>
        <w:ind w:left="189"/>
        <w:spacing w:line="219" w:lineRule="auto"/>
        <w:rPr/>
      </w:pPr>
      <w:r>
        <w:rPr>
          <w:spacing w:val="-5"/>
        </w:rPr>
        <w:t>联系人：谭女士</w:t>
      </w:r>
    </w:p>
    <w:p>
      <w:pPr>
        <w:pStyle w:val="BodyText"/>
        <w:ind w:left="189"/>
        <w:spacing w:before="159" w:line="221" w:lineRule="auto"/>
        <w:rPr/>
      </w:pPr>
      <w:r>
        <w:rPr>
          <w:spacing w:val="-2"/>
        </w:rPr>
        <w:t>电  话：0739-5182616</w:t>
      </w:r>
    </w:p>
    <w:p>
      <w:pPr>
        <w:spacing w:line="221" w:lineRule="auto"/>
        <w:sectPr>
          <w:pgSz w:w="12070" w:h="16960"/>
          <w:pgMar w:top="1441" w:right="100" w:bottom="0" w:left="1810" w:header="0" w:footer="0" w:gutter="0"/>
        </w:sectPr>
        <w:rPr/>
      </w:pPr>
    </w:p>
    <w:p>
      <w:pPr>
        <w:rPr>
          <w:rFonts w:ascii="Arial"/>
          <w:sz w:val="21"/>
        </w:rPr>
      </w:pPr>
      <w:r/>
    </w:p>
    <w:sectPr>
      <w:headerReference w:type="default" r:id="rId8"/>
      <w:footerReference w:type="default" r:id="rId9"/>
      <w:pgSz w:w="11900" w:h="16840"/>
      <w:pgMar w:top="0" w:right="0" w:bottom="0" w:left="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 w:type="paragraph" w:styleId="TableText">
    <w:name w:val="Table Text"/>
    <w:basedOn w:val="Normal"/>
    <w:semiHidden/>
    <w:qFormat/>
    <w:pPr/>
    <w:rPr>
      <w:rFonts w:ascii="SimSun" w:hAnsi="SimSun" w:eastAsia="SimSun" w:cs="SimSun"/>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1.xml"/><Relationship Id="rId7" Type="http://schemas.openxmlformats.org/officeDocument/2006/relationships/image" Target="media/image7.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3" Type="http://schemas.openxmlformats.org/officeDocument/2006/relationships/image" Target="media/image3.png"/><Relationship Id="rId2" Type="http://schemas.openxmlformats.org/officeDocument/2006/relationships/image" Target="media/image2.png"/><Relationship Id="rId12" Type="http://schemas.openxmlformats.org/officeDocument/2006/relationships/fontTable" Target="fontTable.xml"/><Relationship Id="rId11" Type="http://schemas.openxmlformats.org/officeDocument/2006/relationships/styles" Target="styles.xml"/><Relationship Id="rId10" Type="http://schemas.openxmlformats.org/officeDocument/2006/relationships/settings" Target="settings.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2024-02-03T09:58:02Z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2024-02-03T09:58:02</vt:filetime>
  </property>
  <property fmtid="{D5CDD505-2E9C-101B-9397-08002B2CF9AE}" pid="4" name="UsrData">
    <vt:lpwstr>65bd9da61e6a08001f0dd17dwl</vt:lpwstr>
  </property>
</Properties>
</file>