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color w:val="auto"/>
        </w:rPr>
      </w:pPr>
      <w:bookmarkStart w:id="0" w:name="_GoBack"/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bdr w:val="none" w:color="auto" w:sz="0" w:space="0"/>
          <w:lang w:eastAsia="zh-CN"/>
        </w:rPr>
        <w:t>安徽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bdr w:val="none" w:color="auto" w:sz="0" w:space="0"/>
          <w:lang w:val="en-US" w:eastAsia="zh-CN"/>
        </w:rPr>
        <w:t xml:space="preserve"> </w:t>
      </w:r>
      <w:r>
        <w:rPr>
          <w:rStyle w:val="7"/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bdr w:val="none" w:color="auto" w:sz="0" w:space="0"/>
        </w:rPr>
        <w:t>庐江县LJ202241号地块开发前期策划和制定概念性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</w:rPr>
        <w:t>规划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bdr w:val="none" w:color="auto" w:sz="0" w:space="0"/>
        </w:rPr>
        <w:t>方案采购公告</w:t>
      </w:r>
    </w:p>
    <w:bookmarkEnd w:id="0"/>
    <w:tbl>
      <w:tblPr>
        <w:tblW w:w="9000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0E0E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3139"/>
        <w:gridCol w:w="1343"/>
        <w:gridCol w:w="3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0E0E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1575" w:type="dxa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招标编号</w:t>
            </w:r>
          </w:p>
        </w:tc>
        <w:tc>
          <w:tcPr>
            <w:tcW w:w="3825" w:type="dxa"/>
            <w:shd w:val="clear" w:color="auto" w:fill="FFFFFF"/>
            <w:tcMar>
              <w:left w:w="15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更新时间</w:t>
            </w:r>
          </w:p>
        </w:tc>
        <w:tc>
          <w:tcPr>
            <w:tcW w:w="3525" w:type="dxa"/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2022-12-29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</w:rPr>
              <w:t>安徽</w:t>
            </w:r>
          </w:p>
        </w:tc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所属行业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招标文件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bdr w:val="none" w:color="auto" w:sz="0" w:space="0"/>
              </w:rPr>
              <w:drawing>
                <wp:inline distT="0" distB="0" distL="114300" distR="114300">
                  <wp:extent cx="952500" cy="219075"/>
                  <wp:effectExtent l="0" t="0" r="0" b="8890"/>
                  <wp:docPr id="1" name="图片 1" descr="IMG_256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招标业主单位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招标公司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6F6F6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招标进展阶段</w:t>
            </w:r>
          </w:p>
        </w:tc>
        <w:tc>
          <w:tcPr>
            <w:tcW w:w="0" w:type="auto"/>
            <w:gridSpan w:val="3"/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  <w:t>[暂无状态]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招标公告详情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300" w:right="0"/>
        <w:rPr>
          <w:color w:val="auto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招标公司受业主委托，于2022-12-29在网上发布：庐江县LJ202241号地块开发前期策划和制定概念性规划方案采购公告。各有关单位请与公告中招标负责人接洽联系，及时开展投标及相关工作，以免错失商业机会。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一、项目名称及内容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1.项目名称：庐江县LJ202241号地块开发前期策划和制定概念性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2.项目地点：合肥市庐江县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3.项目单位：庐江县城投置业有限公司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4.项目概况：本项目为庐江县LJ202241号地块开发前期策划和制定概念性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方案，详见采购文件。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5.资金来源：其他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项目预算：28万元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7.项目类别：采购服务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8.标段（包别）划分：共分1个包，本次采购第1包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二、供应商资格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1.具备工程设计建筑行业（建筑工程）专业甲级及以上资质。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2.项目负责人须具备建筑学或城乡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（或城市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）专业高级工程师及以上职称。投标文件中须提供拟项目负责人相关证书扫描件或影印件，以及投标人为其缴纳的近半年内任意连续三个月的社保证明材料。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3.本项目不接受联合体参加采购；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三、采购文件的获取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获取方式：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供应商须自行在庐江县人民政府下载采购文件，无需报名。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四、采购时间及地点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采购时间：2023年1月6日15时00分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采购地点：安徽诺金工程造价咨询有限公司三楼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五、响应文件提交截止时间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1.截止时间：同采购时间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2.递交地点：安徽诺金工程造价咨询有限公司二楼办公室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六、联系方式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1.采购人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采购人：庐江县城投置业有限公司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地 址：合肥市庐江县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联系人：彭小龙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电 话：0551-87388171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采购代理机构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采购代理机构：安徽诺金工程造价咨询有限公司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地 址：合肥市庐江县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联系人：毕工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电 话：0551-87324695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七、其他事项说明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1.本次采购公告在庐江县人民政府网站上发布。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2.供应商应合理安排采购文件递交时间，如在规定时间内未完成采购文件的递交，视为未报名参加本次采购活动。本次采购无报名环节。潜在供应商自行下载采购文件，在规定时间内携带相关资料前往开标地点。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3. 请潜在投标人进场自觉接受体温检测，坚持佩戴口罩，保持安全社交距离等疫情防控措施。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</w:rPr>
        <w:t>采购文件.docx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附件: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1.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</w:rPr>
        <w:t>采购文件.docx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2.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</w:rPr>
        <w:t>采购文件.docx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zk3OTA0NWRkN2U5OGQzMjdhNWY0YzdmNTFmZDQifQ=="/>
  </w:docVars>
  <w:rsids>
    <w:rsidRoot w:val="09292A02"/>
    <w:rsid w:val="0929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../NULL"/><Relationship Id="rId5" Type="http://schemas.openxmlformats.org/officeDocument/2006/relationships/image" Target="media/image1.png"/><Relationship Id="rId4" Type="http://schemas.openxmlformats.org/officeDocument/2006/relationships/hyperlink" Target="javascript:void(0)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2022-12-29T15:41:00Z</dcterms:created>
  <dc:creator>君朗</dc:creator>
  <cp:lastModifiedBy>君朗</cp:lastModifiedBy>
  <dcterms:modified xsi:type="dcterms:W3CDTF">2022-12-29T15:54:15Z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BDC3639F0A6248D2910762B7D6E7553D</vt:lpwstr>
  </property>
</Properties>
</file>